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53" w:rsidRPr="004541EE" w:rsidRDefault="004F6653" w:rsidP="009C5FC4">
      <w:pPr>
        <w:pStyle w:val="Heading5"/>
        <w:spacing w:before="0"/>
        <w:rPr>
          <w:lang w:val="en-GB"/>
        </w:rPr>
      </w:pPr>
      <w:r w:rsidRPr="004541EE">
        <w:rPr>
          <w:color w:val="0000FF"/>
          <w:lang w:val="en-GB"/>
        </w:rPr>
        <w:br w:type="page"/>
      </w:r>
      <w:bookmarkStart w:id="0" w:name="_Toc90457511"/>
      <w:r w:rsidRPr="004541EE">
        <w:rPr>
          <w:lang w:val="en-GB"/>
        </w:rPr>
        <w:t>Work package 3 description: NEU2012: Structuring the accelerator neutrino community</w:t>
      </w:r>
      <w:bookmarkEnd w:id="0"/>
    </w:p>
    <w:p w:rsidR="004F6653" w:rsidRPr="004541EE" w:rsidRDefault="004F6653" w:rsidP="009C5FC4">
      <w:pPr>
        <w:rPr>
          <w:b/>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31"/>
        <w:gridCol w:w="893"/>
        <w:gridCol w:w="905"/>
        <w:gridCol w:w="914"/>
        <w:gridCol w:w="838"/>
        <w:gridCol w:w="838"/>
        <w:gridCol w:w="838"/>
        <w:gridCol w:w="841"/>
        <w:gridCol w:w="841"/>
      </w:tblGrid>
      <w:tr w:rsidR="004F6653" w:rsidRPr="004541EE">
        <w:trPr>
          <w:trHeight w:val="284"/>
          <w:jc w:val="center"/>
        </w:trPr>
        <w:tc>
          <w:tcPr>
            <w:tcW w:w="2731" w:type="dxa"/>
            <w:vAlign w:val="center"/>
          </w:tcPr>
          <w:p w:rsidR="004F6653" w:rsidRPr="009629AF" w:rsidRDefault="004F6653" w:rsidP="009C5FC4">
            <w:pPr>
              <w:jc w:val="left"/>
              <w:rPr>
                <w:b/>
                <w:color w:val="000000"/>
              </w:rPr>
            </w:pPr>
            <w:r w:rsidRPr="009629AF">
              <w:rPr>
                <w:b/>
                <w:color w:val="000000"/>
              </w:rPr>
              <w:t>Work package number</w:t>
            </w:r>
          </w:p>
        </w:tc>
        <w:tc>
          <w:tcPr>
            <w:tcW w:w="1798" w:type="dxa"/>
            <w:gridSpan w:val="2"/>
            <w:vAlign w:val="center"/>
          </w:tcPr>
          <w:p w:rsidR="004F6653" w:rsidRPr="004541EE" w:rsidRDefault="004F6653" w:rsidP="009C5FC4">
            <w:pPr>
              <w:rPr>
                <w:lang w:val="en-GB"/>
              </w:rPr>
            </w:pPr>
            <w:r w:rsidRPr="004541EE">
              <w:rPr>
                <w:lang w:val="en-GB"/>
              </w:rPr>
              <w:t>WP3</w:t>
            </w:r>
          </w:p>
        </w:tc>
        <w:tc>
          <w:tcPr>
            <w:tcW w:w="3428" w:type="dxa"/>
            <w:gridSpan w:val="4"/>
            <w:vAlign w:val="center"/>
          </w:tcPr>
          <w:p w:rsidR="004F6653" w:rsidRPr="004541EE" w:rsidRDefault="004F6653" w:rsidP="009C5FC4">
            <w:pPr>
              <w:rPr>
                <w:b/>
                <w:lang w:val="en-GB"/>
              </w:rPr>
            </w:pPr>
            <w:r w:rsidRPr="004541EE">
              <w:rPr>
                <w:b/>
                <w:lang w:val="en-GB"/>
              </w:rPr>
              <w:t>Start date or starting event:</w:t>
            </w:r>
          </w:p>
        </w:tc>
        <w:tc>
          <w:tcPr>
            <w:tcW w:w="1682" w:type="dxa"/>
            <w:gridSpan w:val="2"/>
            <w:vAlign w:val="center"/>
          </w:tcPr>
          <w:p w:rsidR="004F6653" w:rsidRPr="004541EE" w:rsidRDefault="004F6653" w:rsidP="009C5FC4">
            <w:pPr>
              <w:rPr>
                <w:lang w:val="en-GB"/>
              </w:rPr>
            </w:pPr>
            <w:r w:rsidRPr="004541EE">
              <w:rPr>
                <w:lang w:val="en-GB"/>
              </w:rPr>
              <w:t>M1</w:t>
            </w:r>
          </w:p>
        </w:tc>
      </w:tr>
      <w:tr w:rsidR="004F6653" w:rsidRPr="004541EE">
        <w:trPr>
          <w:trHeight w:val="284"/>
          <w:jc w:val="center"/>
        </w:trPr>
        <w:tc>
          <w:tcPr>
            <w:tcW w:w="2731" w:type="dxa"/>
            <w:vAlign w:val="center"/>
          </w:tcPr>
          <w:p w:rsidR="004F6653" w:rsidRPr="009629AF" w:rsidRDefault="004F6653" w:rsidP="009C5FC4">
            <w:pPr>
              <w:jc w:val="left"/>
              <w:rPr>
                <w:b/>
                <w:color w:val="000000"/>
              </w:rPr>
            </w:pPr>
            <w:r w:rsidRPr="009629AF">
              <w:rPr>
                <w:b/>
                <w:color w:val="000000"/>
              </w:rPr>
              <w:t>Work Package title</w:t>
            </w:r>
          </w:p>
        </w:tc>
        <w:tc>
          <w:tcPr>
            <w:tcW w:w="6908" w:type="dxa"/>
            <w:gridSpan w:val="8"/>
            <w:vAlign w:val="center"/>
          </w:tcPr>
          <w:p w:rsidR="004F6653" w:rsidRPr="004541EE" w:rsidRDefault="004F6653" w:rsidP="009C5FC4">
            <w:pPr>
              <w:rPr>
                <w:lang w:val="en-GB"/>
              </w:rPr>
            </w:pPr>
            <w:r w:rsidRPr="004541EE">
              <w:rPr>
                <w:lang w:val="en-GB"/>
              </w:rPr>
              <w:t>NEU2012</w:t>
            </w:r>
          </w:p>
        </w:tc>
      </w:tr>
      <w:tr w:rsidR="004F6653" w:rsidRPr="004541EE">
        <w:trPr>
          <w:trHeight w:val="284"/>
          <w:jc w:val="center"/>
        </w:trPr>
        <w:tc>
          <w:tcPr>
            <w:tcW w:w="2731" w:type="dxa"/>
            <w:vAlign w:val="center"/>
          </w:tcPr>
          <w:p w:rsidR="004F6653" w:rsidRPr="009629AF" w:rsidRDefault="004F6653" w:rsidP="009C5FC4">
            <w:pPr>
              <w:jc w:val="left"/>
              <w:rPr>
                <w:b/>
                <w:color w:val="000000"/>
              </w:rPr>
            </w:pPr>
            <w:r w:rsidRPr="009629AF">
              <w:rPr>
                <w:b/>
                <w:color w:val="000000"/>
              </w:rPr>
              <w:t>Activity type</w:t>
            </w:r>
          </w:p>
        </w:tc>
        <w:tc>
          <w:tcPr>
            <w:tcW w:w="6908" w:type="dxa"/>
            <w:gridSpan w:val="8"/>
            <w:vAlign w:val="center"/>
          </w:tcPr>
          <w:p w:rsidR="004F6653" w:rsidRPr="004541EE" w:rsidRDefault="004F6653" w:rsidP="009C5FC4">
            <w:pPr>
              <w:rPr>
                <w:lang w:val="en-GB"/>
              </w:rPr>
            </w:pPr>
            <w:r w:rsidRPr="004541EE">
              <w:rPr>
                <w:lang w:val="en-GB"/>
              </w:rPr>
              <w:t>COORD</w:t>
            </w:r>
          </w:p>
        </w:tc>
      </w:tr>
      <w:tr w:rsidR="004F6653" w:rsidRPr="004541EE">
        <w:trPr>
          <w:trHeight w:val="397"/>
          <w:jc w:val="center"/>
        </w:trPr>
        <w:tc>
          <w:tcPr>
            <w:tcW w:w="2731" w:type="dxa"/>
            <w:vAlign w:val="center"/>
          </w:tcPr>
          <w:p w:rsidR="004F6653" w:rsidRPr="009629AF" w:rsidRDefault="004F6653" w:rsidP="009C5FC4">
            <w:pPr>
              <w:jc w:val="left"/>
              <w:rPr>
                <w:b/>
                <w:color w:val="000000"/>
              </w:rPr>
            </w:pPr>
            <w:r w:rsidRPr="009629AF">
              <w:rPr>
                <w:b/>
                <w:color w:val="000000"/>
              </w:rPr>
              <w:t>Participant id</w:t>
            </w:r>
          </w:p>
        </w:tc>
        <w:tc>
          <w:tcPr>
            <w:tcW w:w="893" w:type="dxa"/>
            <w:vAlign w:val="center"/>
          </w:tcPr>
          <w:p w:rsidR="004F6653" w:rsidRPr="004541EE" w:rsidRDefault="004F6653" w:rsidP="009C5FC4">
            <w:pPr>
              <w:jc w:val="center"/>
              <w:rPr>
                <w:b/>
                <w:lang w:val="en-GB"/>
              </w:rPr>
            </w:pPr>
            <w:r w:rsidRPr="004541EE">
              <w:rPr>
                <w:b/>
                <w:lang w:val="en-GB"/>
              </w:rPr>
              <w:t>INFN</w:t>
            </w:r>
          </w:p>
        </w:tc>
        <w:tc>
          <w:tcPr>
            <w:tcW w:w="905" w:type="dxa"/>
            <w:vAlign w:val="center"/>
          </w:tcPr>
          <w:p w:rsidR="004F6653" w:rsidRPr="004541EE" w:rsidRDefault="004F6653" w:rsidP="009C5FC4">
            <w:pPr>
              <w:jc w:val="center"/>
              <w:rPr>
                <w:lang w:val="en-GB"/>
              </w:rPr>
            </w:pPr>
            <w:r w:rsidRPr="004541EE">
              <w:rPr>
                <w:lang w:val="en-GB"/>
              </w:rPr>
              <w:t>CERN</w:t>
            </w:r>
          </w:p>
        </w:tc>
        <w:tc>
          <w:tcPr>
            <w:tcW w:w="914" w:type="dxa"/>
            <w:vAlign w:val="center"/>
          </w:tcPr>
          <w:p w:rsidR="004F6653" w:rsidRPr="004541EE" w:rsidRDefault="004F6653" w:rsidP="009C5FC4">
            <w:pPr>
              <w:jc w:val="center"/>
              <w:rPr>
                <w:lang w:val="en-GB"/>
              </w:rPr>
            </w:pPr>
            <w:r w:rsidRPr="004541EE">
              <w:rPr>
                <w:lang w:val="en-GB"/>
              </w:rPr>
              <w:t>UNIGE</w:t>
            </w:r>
          </w:p>
        </w:tc>
        <w:tc>
          <w:tcPr>
            <w:tcW w:w="838" w:type="dxa"/>
            <w:vAlign w:val="center"/>
          </w:tcPr>
          <w:p w:rsidR="004F6653" w:rsidRPr="004541EE" w:rsidRDefault="004F6653" w:rsidP="009C5FC4">
            <w:pPr>
              <w:jc w:val="center"/>
              <w:rPr>
                <w:color w:val="0000FF"/>
                <w:lang w:val="en-GB"/>
              </w:rPr>
            </w:pPr>
          </w:p>
        </w:tc>
        <w:tc>
          <w:tcPr>
            <w:tcW w:w="838" w:type="dxa"/>
            <w:vAlign w:val="center"/>
          </w:tcPr>
          <w:p w:rsidR="004F6653" w:rsidRPr="004541EE" w:rsidRDefault="004F6653" w:rsidP="009C5FC4">
            <w:pPr>
              <w:jc w:val="center"/>
              <w:rPr>
                <w:color w:val="0000FF"/>
                <w:lang w:val="en-GB"/>
              </w:rPr>
            </w:pPr>
          </w:p>
        </w:tc>
        <w:tc>
          <w:tcPr>
            <w:tcW w:w="838" w:type="dxa"/>
            <w:vAlign w:val="center"/>
          </w:tcPr>
          <w:p w:rsidR="004F6653" w:rsidRPr="004541EE" w:rsidRDefault="004F6653" w:rsidP="009C5FC4">
            <w:pPr>
              <w:jc w:val="center"/>
              <w:rPr>
                <w:color w:val="0000FF"/>
                <w:lang w:val="en-GB"/>
              </w:rPr>
            </w:pPr>
          </w:p>
        </w:tc>
        <w:tc>
          <w:tcPr>
            <w:tcW w:w="841" w:type="dxa"/>
            <w:vAlign w:val="center"/>
          </w:tcPr>
          <w:p w:rsidR="004F6653" w:rsidRPr="004541EE" w:rsidRDefault="004F6653" w:rsidP="009C5FC4">
            <w:pPr>
              <w:jc w:val="center"/>
              <w:rPr>
                <w:color w:val="0000FF"/>
                <w:lang w:val="en-GB"/>
              </w:rPr>
            </w:pPr>
          </w:p>
        </w:tc>
        <w:tc>
          <w:tcPr>
            <w:tcW w:w="841" w:type="dxa"/>
            <w:vAlign w:val="center"/>
          </w:tcPr>
          <w:p w:rsidR="004F6653" w:rsidRPr="004541EE" w:rsidRDefault="004F6653" w:rsidP="009C5FC4">
            <w:pPr>
              <w:jc w:val="center"/>
              <w:rPr>
                <w:color w:val="0000FF"/>
                <w:lang w:val="en-GB"/>
              </w:rPr>
            </w:pPr>
          </w:p>
        </w:tc>
      </w:tr>
      <w:tr w:rsidR="004F6653" w:rsidRPr="004541EE">
        <w:trPr>
          <w:trHeight w:val="284"/>
          <w:jc w:val="center"/>
        </w:trPr>
        <w:tc>
          <w:tcPr>
            <w:tcW w:w="2731" w:type="dxa"/>
            <w:vAlign w:val="center"/>
          </w:tcPr>
          <w:p w:rsidR="004F6653" w:rsidRPr="009629AF" w:rsidRDefault="004F6653" w:rsidP="009C5FC4">
            <w:pPr>
              <w:jc w:val="left"/>
              <w:rPr>
                <w:b/>
                <w:color w:val="000000"/>
              </w:rPr>
            </w:pPr>
            <w:r w:rsidRPr="009629AF">
              <w:rPr>
                <w:b/>
                <w:color w:val="000000"/>
              </w:rPr>
              <w:t>Person-months per beneficiary:</w:t>
            </w:r>
          </w:p>
        </w:tc>
        <w:tc>
          <w:tcPr>
            <w:tcW w:w="893" w:type="dxa"/>
            <w:vAlign w:val="center"/>
          </w:tcPr>
          <w:p w:rsidR="004F6653" w:rsidRPr="004541EE" w:rsidRDefault="004F6653" w:rsidP="009C5FC4">
            <w:pPr>
              <w:jc w:val="center"/>
              <w:rPr>
                <w:lang w:val="en-GB"/>
              </w:rPr>
            </w:pPr>
            <w:r>
              <w:rPr>
                <w:lang w:val="en-GB"/>
              </w:rPr>
              <w:t>3.6</w:t>
            </w:r>
          </w:p>
        </w:tc>
        <w:tc>
          <w:tcPr>
            <w:tcW w:w="905" w:type="dxa"/>
            <w:vAlign w:val="center"/>
          </w:tcPr>
          <w:p w:rsidR="004F6653" w:rsidRPr="004541EE" w:rsidRDefault="004F6653" w:rsidP="009C5FC4">
            <w:pPr>
              <w:jc w:val="center"/>
              <w:rPr>
                <w:lang w:val="en-GB"/>
              </w:rPr>
            </w:pPr>
            <w:r>
              <w:rPr>
                <w:lang w:val="en-GB"/>
              </w:rPr>
              <w:t>21.6</w:t>
            </w:r>
          </w:p>
        </w:tc>
        <w:tc>
          <w:tcPr>
            <w:tcW w:w="914" w:type="dxa"/>
            <w:vAlign w:val="center"/>
          </w:tcPr>
          <w:p w:rsidR="004F6653" w:rsidRPr="004541EE" w:rsidRDefault="004F6653" w:rsidP="009C5FC4">
            <w:pPr>
              <w:jc w:val="center"/>
              <w:rPr>
                <w:lang w:val="en-GB"/>
              </w:rPr>
            </w:pPr>
            <w:r>
              <w:rPr>
                <w:lang w:val="en-GB"/>
              </w:rPr>
              <w:t>20.6</w:t>
            </w:r>
          </w:p>
        </w:tc>
        <w:tc>
          <w:tcPr>
            <w:tcW w:w="838" w:type="dxa"/>
            <w:vAlign w:val="center"/>
          </w:tcPr>
          <w:p w:rsidR="004F6653" w:rsidRPr="004541EE" w:rsidRDefault="004F6653" w:rsidP="009C5FC4">
            <w:pPr>
              <w:jc w:val="center"/>
              <w:rPr>
                <w:color w:val="0000FF"/>
                <w:lang w:val="en-GB"/>
              </w:rPr>
            </w:pPr>
          </w:p>
        </w:tc>
        <w:tc>
          <w:tcPr>
            <w:tcW w:w="838" w:type="dxa"/>
            <w:vAlign w:val="center"/>
          </w:tcPr>
          <w:p w:rsidR="004F6653" w:rsidRPr="004541EE" w:rsidRDefault="004F6653" w:rsidP="009C5FC4">
            <w:pPr>
              <w:jc w:val="center"/>
              <w:rPr>
                <w:color w:val="0000FF"/>
                <w:lang w:val="en-GB"/>
              </w:rPr>
            </w:pPr>
          </w:p>
        </w:tc>
        <w:tc>
          <w:tcPr>
            <w:tcW w:w="838" w:type="dxa"/>
            <w:vAlign w:val="center"/>
          </w:tcPr>
          <w:p w:rsidR="004F6653" w:rsidRPr="004541EE" w:rsidRDefault="004F6653" w:rsidP="009C5FC4">
            <w:pPr>
              <w:jc w:val="center"/>
              <w:rPr>
                <w:color w:val="0000FF"/>
                <w:lang w:val="en-GB"/>
              </w:rPr>
            </w:pPr>
          </w:p>
        </w:tc>
        <w:tc>
          <w:tcPr>
            <w:tcW w:w="841" w:type="dxa"/>
            <w:vAlign w:val="center"/>
          </w:tcPr>
          <w:p w:rsidR="004F6653" w:rsidRPr="004541EE" w:rsidRDefault="004F6653" w:rsidP="009C5FC4">
            <w:pPr>
              <w:jc w:val="center"/>
              <w:rPr>
                <w:color w:val="0000FF"/>
                <w:lang w:val="en-GB"/>
              </w:rPr>
            </w:pPr>
          </w:p>
        </w:tc>
        <w:tc>
          <w:tcPr>
            <w:tcW w:w="841" w:type="dxa"/>
            <w:vAlign w:val="center"/>
          </w:tcPr>
          <w:p w:rsidR="004F6653" w:rsidRPr="004541EE" w:rsidRDefault="004F6653" w:rsidP="009C5FC4">
            <w:pPr>
              <w:jc w:val="center"/>
              <w:rPr>
                <w:color w:val="0000FF"/>
                <w:lang w:val="en-GB"/>
              </w:rPr>
            </w:pPr>
          </w:p>
        </w:tc>
      </w:tr>
    </w:tbl>
    <w:p w:rsidR="004F6653" w:rsidRPr="004541EE" w:rsidRDefault="004F6653"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39"/>
      </w:tblGrid>
      <w:tr w:rsidR="004F6653" w:rsidRPr="004541EE">
        <w:trPr>
          <w:jc w:val="center"/>
        </w:trPr>
        <w:tc>
          <w:tcPr>
            <w:tcW w:w="10413" w:type="dxa"/>
          </w:tcPr>
          <w:p w:rsidR="004F6653" w:rsidRPr="004541EE" w:rsidRDefault="004F6653" w:rsidP="009C5FC4">
            <w:pPr>
              <w:rPr>
                <w:b/>
                <w:lang w:val="en-GB"/>
              </w:rPr>
            </w:pPr>
            <w:r w:rsidRPr="004541EE">
              <w:rPr>
                <w:b/>
                <w:lang w:val="en-GB"/>
              </w:rPr>
              <w:t>Objectives:</w:t>
            </w:r>
          </w:p>
          <w:p w:rsidR="004F6653" w:rsidRPr="004541EE" w:rsidRDefault="004F6653" w:rsidP="009C5FC4">
            <w:pPr>
              <w:rPr>
                <w:b/>
                <w:lang w:val="en-GB"/>
              </w:rPr>
            </w:pPr>
          </w:p>
          <w:p w:rsidR="004F6653" w:rsidRPr="00242D03" w:rsidRDefault="004F6653" w:rsidP="009C5FC4">
            <w:pPr>
              <w:rPr>
                <w:strike/>
                <w:lang w:val="en-GB"/>
              </w:rPr>
            </w:pPr>
            <w:r w:rsidRPr="0008025B">
              <w:rPr>
                <w:lang w:val="en-GB"/>
              </w:rPr>
              <w:t>The “European Strategy for Particle Physics” emphasizes the importance of accelerator-based neutrino experiments, and sets the milestone for the next major un</w:t>
            </w:r>
            <w:r>
              <w:rPr>
                <w:lang w:val="en-GB"/>
              </w:rPr>
              <w:t>dertaking in this field in 2012.</w:t>
            </w:r>
            <w:r w:rsidRPr="0008025B">
              <w:rPr>
                <w:lang w:val="en-GB"/>
              </w:rPr>
              <w:t xml:space="preserve"> </w:t>
            </w:r>
          </w:p>
          <w:p w:rsidR="004F6653" w:rsidRPr="00A53FC9" w:rsidRDefault="004F6653" w:rsidP="009C5FC4">
            <w:pPr>
              <w:rPr>
                <w:color w:val="FF0000"/>
                <w:lang w:val="en-GB"/>
              </w:rPr>
            </w:pPr>
            <w:r w:rsidRPr="00A53FC9">
              <w:rPr>
                <w:lang w:val="en-GB"/>
              </w:rPr>
              <w:t>The NEU2012 goal is to offer a platform for consolidating the European neutrino community and enhancing collaborative work and exchanges in view of delivering</w:t>
            </w:r>
            <w:r>
              <w:rPr>
                <w:color w:val="FF0000"/>
                <w:lang w:val="en-GB"/>
              </w:rPr>
              <w:t xml:space="preserve"> </w:t>
            </w:r>
            <w:r w:rsidRPr="0008025B">
              <w:rPr>
                <w:lang w:val="en-GB"/>
              </w:rPr>
              <w:t>at the end of 2012 an agreed programme of neutrino experiments, based on upgrades of existing infrastructures and/or on the proposal of a new one.</w:t>
            </w:r>
          </w:p>
          <w:p w:rsidR="004F6653" w:rsidRPr="0008025B" w:rsidRDefault="004F6653" w:rsidP="009C5FC4">
            <w:pPr>
              <w:rPr>
                <w:lang w:val="en-GB"/>
              </w:rPr>
            </w:pPr>
            <w:r w:rsidRPr="0008025B">
              <w:rPr>
                <w:lang w:val="en-GB"/>
              </w:rPr>
              <w:t>Among the possibilities the following will be considered and evaluated:</w:t>
            </w:r>
          </w:p>
          <w:p w:rsidR="004F6653" w:rsidRPr="0008025B" w:rsidRDefault="004F6653" w:rsidP="009C5FC4">
            <w:pPr>
              <w:numPr>
                <w:ilvl w:val="0"/>
                <w:numId w:val="30"/>
              </w:numPr>
              <w:rPr>
                <w:lang w:val="en-GB"/>
              </w:rPr>
            </w:pPr>
            <w:r w:rsidRPr="0008025B">
              <w:rPr>
                <w:lang w:val="en-GB"/>
              </w:rPr>
              <w:t>Upgrade of CNGS</w:t>
            </w:r>
            <w:r>
              <w:rPr>
                <w:lang w:val="en-GB"/>
              </w:rPr>
              <w:t xml:space="preserve"> (C</w:t>
            </w:r>
            <w:r w:rsidRPr="008C2DD1">
              <w:t>ERN Neutrinos to Gran Sasso, c.f. Table B1.1</w:t>
            </w:r>
            <w:r>
              <w:rPr>
                <w:lang w:val="en-GB"/>
              </w:rPr>
              <w:t>)</w:t>
            </w:r>
            <w:r w:rsidRPr="0008025B">
              <w:rPr>
                <w:lang w:val="en-GB"/>
              </w:rPr>
              <w:t>; understanding of the ultimate upgrade potential (neutrino flux, neutrino spectra, flux monitoring and far detector design and location).</w:t>
            </w:r>
          </w:p>
          <w:p w:rsidR="004F6653" w:rsidRPr="0008025B" w:rsidRDefault="004F6653" w:rsidP="009C5FC4">
            <w:pPr>
              <w:numPr>
                <w:ilvl w:val="0"/>
                <w:numId w:val="30"/>
              </w:numPr>
              <w:rPr>
                <w:lang w:val="en-GB"/>
              </w:rPr>
            </w:pPr>
            <w:r w:rsidRPr="0008025B">
              <w:rPr>
                <w:lang w:val="en-GB"/>
              </w:rPr>
              <w:t>A new neutrino facility, including a ring, (beta-beam or a neutrino factory complex) offering much higher rate and purer flavour content, allowing for a more ambitious programme of complete determination of the physical quantities governing neutrino oscillations: mass splits, flavour mixings and charge-parity violating phase.</w:t>
            </w:r>
          </w:p>
          <w:p w:rsidR="004F6653" w:rsidRPr="004541EE" w:rsidRDefault="004F6653" w:rsidP="009C5FC4">
            <w:pPr>
              <w:rPr>
                <w:lang w:val="en-GB"/>
              </w:rPr>
            </w:pPr>
            <w:r w:rsidRPr="00A53FC9">
              <w:rPr>
                <w:lang w:val="en-GB"/>
              </w:rPr>
              <w:t xml:space="preserve">The NEU2012 network </w:t>
            </w:r>
            <w:r w:rsidRPr="0008025B">
              <w:rPr>
                <w:lang w:val="en-GB"/>
              </w:rPr>
              <w:t>should be the forum wh</w:t>
            </w:r>
            <w:r>
              <w:rPr>
                <w:lang w:val="en-GB"/>
              </w:rPr>
              <w:t xml:space="preserve">ere the community will discuss </w:t>
            </w:r>
            <w:r w:rsidRPr="0008025B">
              <w:rPr>
                <w:lang w:val="en-GB"/>
              </w:rPr>
              <w:t>the results of the CNGS upgrade studies, the solutions proposed by EuroNu for its beam options, the outcome of international design studies in progress in Japan and USA and of the state of the art R&amp;D projects in progress or being proposed, in particular, in the framework of EuCARD.</w:t>
            </w:r>
          </w:p>
        </w:tc>
      </w:tr>
    </w:tbl>
    <w:p w:rsidR="004F6653" w:rsidRPr="004541EE" w:rsidRDefault="004F6653"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39"/>
      </w:tblGrid>
      <w:tr w:rsidR="004F6653" w:rsidRPr="004541EE">
        <w:trPr>
          <w:jc w:val="center"/>
        </w:trPr>
        <w:tc>
          <w:tcPr>
            <w:tcW w:w="10206" w:type="dxa"/>
          </w:tcPr>
          <w:p w:rsidR="004F6653" w:rsidRPr="004541EE" w:rsidRDefault="004F6653" w:rsidP="009C5FC4">
            <w:pPr>
              <w:rPr>
                <w:b/>
                <w:lang w:val="en-GB"/>
              </w:rPr>
            </w:pPr>
            <w:r w:rsidRPr="004541EE">
              <w:rPr>
                <w:b/>
                <w:lang w:val="en-GB"/>
              </w:rPr>
              <w:t>Description of work:</w:t>
            </w:r>
          </w:p>
          <w:p w:rsidR="004F6653" w:rsidRPr="004541EE" w:rsidRDefault="004F6653" w:rsidP="009C5FC4">
            <w:pPr>
              <w:rPr>
                <w:b/>
                <w:lang w:val="en-GB"/>
              </w:rPr>
            </w:pPr>
          </w:p>
          <w:p w:rsidR="004F6653" w:rsidRPr="004541EE" w:rsidRDefault="004F6653" w:rsidP="009C5FC4">
            <w:pPr>
              <w:rPr>
                <w:u w:val="single"/>
                <w:lang w:val="en-GB"/>
              </w:rPr>
            </w:pPr>
            <w:r w:rsidRPr="004541EE">
              <w:rPr>
                <w:b/>
                <w:u w:val="single"/>
                <w:lang w:val="en-GB"/>
              </w:rPr>
              <w:t>Task 1. NEU2012 Coordination and Communication</w:t>
            </w:r>
          </w:p>
          <w:p w:rsidR="004F6653" w:rsidRPr="0008025B" w:rsidRDefault="004F6653" w:rsidP="009C5FC4">
            <w:pPr>
              <w:rPr>
                <w:lang w:val="en-GB"/>
              </w:rPr>
            </w:pPr>
            <w:r w:rsidRPr="0008025B">
              <w:rPr>
                <w:lang w:val="en-GB"/>
              </w:rPr>
              <w:t>The activities of this task are to oversee</w:t>
            </w:r>
            <w:r>
              <w:rPr>
                <w:lang w:val="en-GB"/>
              </w:rPr>
              <w:t>,</w:t>
            </w:r>
            <w:r w:rsidRPr="0008025B">
              <w:rPr>
                <w:lang w:val="en-GB"/>
              </w:rPr>
              <w:t xml:space="preserve"> co-ordinate the work </w:t>
            </w:r>
            <w:r>
              <w:rPr>
                <w:lang w:val="en-GB"/>
              </w:rPr>
              <w:t xml:space="preserve">and do the financial follow-up for all tasks in NEU2012. It shall </w:t>
            </w:r>
            <w:r w:rsidRPr="0008025B">
              <w:rPr>
                <w:lang w:val="en-GB"/>
              </w:rPr>
              <w:t>ensure the consistency of the WP work according</w:t>
            </w:r>
            <w:r>
              <w:rPr>
                <w:lang w:val="en-GB"/>
              </w:rPr>
              <w:t xml:space="preserve"> to the project plan and </w:t>
            </w:r>
            <w:r w:rsidRPr="0008025B">
              <w:rPr>
                <w:lang w:val="en-GB"/>
              </w:rPr>
              <w:t>coordinate the WP technical and scientific tasks with the tasks carried out by the other w</w:t>
            </w:r>
            <w:r>
              <w:rPr>
                <w:lang w:val="en-GB"/>
              </w:rPr>
              <w:t>ork package</w:t>
            </w:r>
            <w:r w:rsidRPr="0008025B">
              <w:rPr>
                <w:lang w:val="en-GB"/>
              </w:rPr>
              <w:t xml:space="preserve">s when it is relevant. The coordination duties also include the organization of WP internal steering meetings, </w:t>
            </w:r>
            <w:r>
              <w:rPr>
                <w:lang w:val="en-GB"/>
              </w:rPr>
              <w:t>topical workshops, working sessions and reviews as necessary and contributions to the Annual Meetings. P</w:t>
            </w:r>
            <w:r w:rsidRPr="0008025B">
              <w:rPr>
                <w:lang w:val="en-GB"/>
              </w:rPr>
              <w:t>articipants from inside and outside the conso</w:t>
            </w:r>
            <w:r>
              <w:rPr>
                <w:lang w:val="en-GB"/>
              </w:rPr>
              <w:t>rtium will be invited.</w:t>
            </w:r>
            <w:r w:rsidRPr="0008025B">
              <w:rPr>
                <w:lang w:val="en-GB"/>
              </w:rPr>
              <w:t xml:space="preserve"> </w:t>
            </w:r>
          </w:p>
          <w:p w:rsidR="004F6653" w:rsidRPr="004541EE" w:rsidRDefault="004F6653" w:rsidP="009C5FC4">
            <w:pPr>
              <w:rPr>
                <w:lang w:val="en-GB"/>
              </w:rPr>
            </w:pPr>
            <w:r>
              <w:rPr>
                <w:lang w:val="en-GB"/>
              </w:rPr>
              <w:t>In addition to the coordination work, this task will take responsibility for the production of a final document making the synthesis of the findings of the two other tasks, proposing</w:t>
            </w:r>
            <w:r w:rsidRPr="0008025B">
              <w:rPr>
                <w:lang w:val="en-GB"/>
              </w:rPr>
              <w:t xml:space="preserve"> an agreed programme of neutrino experiments, based on upgrades of existing infrastructures and/or on the proposal of a new one.</w:t>
            </w:r>
          </w:p>
          <w:p w:rsidR="004F6653" w:rsidRPr="004541EE" w:rsidRDefault="004F6653" w:rsidP="009C5FC4">
            <w:pPr>
              <w:rPr>
                <w:lang w:val="en-GB"/>
              </w:rPr>
            </w:pPr>
          </w:p>
          <w:p w:rsidR="004F6653" w:rsidRPr="004541EE" w:rsidRDefault="004F6653" w:rsidP="009C5FC4">
            <w:pPr>
              <w:rPr>
                <w:b/>
                <w:u w:val="single"/>
                <w:lang w:val="en-GB"/>
              </w:rPr>
            </w:pPr>
            <w:r w:rsidRPr="004541EE">
              <w:rPr>
                <w:b/>
                <w:u w:val="single"/>
                <w:lang w:val="en-GB"/>
              </w:rPr>
              <w:t>Task 2. Getting the most out of existing neutrino facilities</w:t>
            </w:r>
          </w:p>
          <w:p w:rsidR="004F6653" w:rsidRPr="004541EE" w:rsidRDefault="004F6653" w:rsidP="009C5FC4">
            <w:pPr>
              <w:rPr>
                <w:lang w:val="en-GB"/>
              </w:rPr>
            </w:pPr>
            <w:r w:rsidRPr="0008025B">
              <w:rPr>
                <w:lang w:val="en-GB"/>
              </w:rPr>
              <w:t>This task will scrutinize the performance of operating neutrino facilities, i.e. of the CN</w:t>
            </w:r>
            <w:r>
              <w:rPr>
                <w:lang w:val="en-GB"/>
              </w:rPr>
              <w:t xml:space="preserve">GS in its international context and assess their potential for performance improvement. The parameters of importance are the </w:t>
            </w:r>
            <w:r w:rsidRPr="0008025B">
              <w:rPr>
                <w:lang w:val="en-GB"/>
              </w:rPr>
              <w:t>neutrino flux, neutrino spectra, flux monitoring abilities and f</w:t>
            </w:r>
            <w:r>
              <w:rPr>
                <w:lang w:val="en-GB"/>
              </w:rPr>
              <w:t>ar detector design and location. The performance shall be evaluated depending on the evolution of physics needs. A synthesis on the upgrade option will be prepared, including flexibility and risk analysis, to clarify the best upgrade paths.</w:t>
            </w:r>
          </w:p>
          <w:p w:rsidR="004F6653" w:rsidRPr="004541EE" w:rsidRDefault="004F6653" w:rsidP="009C5FC4">
            <w:pPr>
              <w:rPr>
                <w:lang w:val="en-GB"/>
              </w:rPr>
            </w:pPr>
          </w:p>
          <w:p w:rsidR="004F6653" w:rsidRPr="004541EE" w:rsidRDefault="004F6653" w:rsidP="009C5FC4">
            <w:pPr>
              <w:rPr>
                <w:b/>
                <w:u w:val="single"/>
                <w:lang w:val="en-GB"/>
              </w:rPr>
            </w:pPr>
            <w:r w:rsidRPr="004541EE">
              <w:rPr>
                <w:b/>
                <w:u w:val="single"/>
                <w:lang w:val="en-GB"/>
              </w:rPr>
              <w:t>Task 3. Road map to the next European accelerator neutrino facility</w:t>
            </w:r>
          </w:p>
          <w:p w:rsidR="004F6653" w:rsidRPr="004541EE" w:rsidRDefault="004F6653" w:rsidP="009C5FC4">
            <w:pPr>
              <w:rPr>
                <w:szCs w:val="22"/>
                <w:lang w:val="en-GB"/>
              </w:rPr>
            </w:pPr>
            <w:r w:rsidRPr="0008025B">
              <w:rPr>
                <w:szCs w:val="22"/>
                <w:lang w:val="en-GB"/>
              </w:rPr>
              <w:t>This task will</w:t>
            </w:r>
            <w:r w:rsidRPr="00A53FC9">
              <w:rPr>
                <w:szCs w:val="22"/>
                <w:lang w:val="en-GB"/>
              </w:rPr>
              <w:t xml:space="preserve"> contribute to a </w:t>
            </w:r>
            <w:r>
              <w:rPr>
                <w:szCs w:val="22"/>
                <w:lang w:val="en-GB"/>
              </w:rPr>
              <w:t>synthesis on</w:t>
            </w:r>
            <w:r w:rsidRPr="0008025B">
              <w:rPr>
                <w:szCs w:val="22"/>
                <w:lang w:val="en-GB"/>
              </w:rPr>
              <w:t xml:space="preserve"> the European and worldwide research performed on possible future new facilities while surveying the coherence with the physics needs. It will conclude with recommendation for the choice of the next global accelerator neutrino facility, taking into accounts the technological risks and possible synergies with all other programmes worldwide.</w:t>
            </w:r>
            <w:r>
              <w:rPr>
                <w:szCs w:val="22"/>
                <w:lang w:val="en-GB"/>
              </w:rPr>
              <w:t xml:space="preserve"> To fulfil this goal, both the potential of existing accelerators for a new neutrino facility and the new neutrino facility options will be evaluated, using all the results available from all design studies worldwide.</w:t>
            </w:r>
          </w:p>
          <w:p w:rsidR="004F6653" w:rsidRPr="004541EE" w:rsidRDefault="004F6653" w:rsidP="009C5FC4">
            <w:pPr>
              <w:rPr>
                <w:lang w:val="en-GB"/>
              </w:rPr>
            </w:pPr>
          </w:p>
          <w:p w:rsidR="004F6653" w:rsidRPr="004541EE" w:rsidRDefault="004F6653" w:rsidP="009C5FC4">
            <w:pPr>
              <w:rPr>
                <w:lang w:val="en-GB"/>
              </w:rPr>
            </w:pPr>
            <w:r w:rsidRPr="00A53FC9">
              <w:rPr>
                <w:szCs w:val="24"/>
                <w:lang w:val="en-GB"/>
              </w:rPr>
              <w:t>The following Institutes have declared their strong interest in the NEU2012 activities:</w:t>
            </w:r>
            <w:r w:rsidRPr="0008025B">
              <w:rPr>
                <w:szCs w:val="24"/>
                <w:lang w:val="en-GB"/>
              </w:rPr>
              <w:t xml:space="preserve"> CEA (F), STFC (UK), CSIC (</w:t>
            </w:r>
            <w:smartTag w:uri="urn:schemas-microsoft-com:office:smarttags" w:element="country-region">
              <w:r w:rsidRPr="0008025B">
                <w:rPr>
                  <w:szCs w:val="24"/>
                  <w:lang w:val="en-GB"/>
                </w:rPr>
                <w:t>Spain</w:t>
              </w:r>
            </w:smartTag>
            <w:r w:rsidRPr="0008025B">
              <w:rPr>
                <w:szCs w:val="24"/>
                <w:lang w:val="en-GB"/>
              </w:rPr>
              <w:t>), UCLN (</w:t>
            </w:r>
            <w:smartTag w:uri="urn:schemas-microsoft-com:office:smarttags" w:element="country-region">
              <w:r w:rsidRPr="0008025B">
                <w:rPr>
                  <w:szCs w:val="24"/>
                  <w:lang w:val="en-GB"/>
                </w:rPr>
                <w:t>Belgium</w:t>
              </w:r>
            </w:smartTag>
            <w:r w:rsidRPr="0008025B">
              <w:rPr>
                <w:szCs w:val="24"/>
                <w:lang w:val="en-GB"/>
              </w:rPr>
              <w:t>), UniSofia (</w:t>
            </w:r>
            <w:smartTag w:uri="urn:schemas-microsoft-com:office:smarttags" w:element="country-region">
              <w:r w:rsidRPr="0008025B">
                <w:rPr>
                  <w:szCs w:val="24"/>
                  <w:lang w:val="en-GB"/>
                </w:rPr>
                <w:t>Bulgaria</w:t>
              </w:r>
            </w:smartTag>
            <w:r w:rsidRPr="0008025B">
              <w:rPr>
                <w:szCs w:val="24"/>
                <w:lang w:val="en-GB"/>
              </w:rPr>
              <w:t>), CNRS-IN2P3 (F), CHIPP(CH), MPG-MPIK (D), Crackow U (</w:t>
            </w:r>
            <w:smartTag w:uri="urn:schemas-microsoft-com:office:smarttags" w:element="country-region">
              <w:r w:rsidRPr="0008025B">
                <w:rPr>
                  <w:szCs w:val="24"/>
                  <w:lang w:val="en-GB"/>
                </w:rPr>
                <w:t>Poland</w:t>
              </w:r>
            </w:smartTag>
            <w:r w:rsidRPr="0008025B">
              <w:rPr>
                <w:szCs w:val="24"/>
                <w:lang w:val="en-GB"/>
              </w:rPr>
              <w:t>), UAM (</w:t>
            </w:r>
            <w:smartTag w:uri="urn:schemas-microsoft-com:office:smarttags" w:element="place">
              <w:smartTag w:uri="urn:schemas-microsoft-com:office:smarttags" w:element="country-region">
                <w:r w:rsidRPr="0008025B">
                  <w:rPr>
                    <w:szCs w:val="24"/>
                    <w:lang w:val="en-GB"/>
                  </w:rPr>
                  <w:t>Spain</w:t>
                </w:r>
              </w:smartTag>
            </w:smartTag>
            <w:r w:rsidRPr="0008025B">
              <w:rPr>
                <w:szCs w:val="24"/>
                <w:lang w:val="en-GB"/>
              </w:rPr>
              <w:t xml:space="preserve">), Imperial (UK). Outside Europe, </w:t>
            </w:r>
            <w:smartTag w:uri="urn:schemas-microsoft-com:office:smarttags" w:element="PlaceName">
              <w:r w:rsidRPr="0008025B">
                <w:rPr>
                  <w:szCs w:val="24"/>
                  <w:lang w:val="en-GB"/>
                </w:rPr>
                <w:t>Osaka</w:t>
              </w:r>
            </w:smartTag>
            <w:r w:rsidRPr="0008025B">
              <w:rPr>
                <w:szCs w:val="24"/>
                <w:lang w:val="en-GB"/>
              </w:rPr>
              <w:t xml:space="preserve"> </w:t>
            </w:r>
            <w:smartTag w:uri="urn:schemas-microsoft-com:office:smarttags" w:element="PlaceType">
              <w:r w:rsidRPr="0008025B">
                <w:rPr>
                  <w:szCs w:val="24"/>
                  <w:lang w:val="en-GB"/>
                </w:rPr>
                <w:t>U.</w:t>
              </w:r>
            </w:smartTag>
            <w:r w:rsidRPr="0008025B">
              <w:rPr>
                <w:szCs w:val="24"/>
                <w:lang w:val="en-GB"/>
              </w:rPr>
              <w:t xml:space="preserve"> and KEK (J), FNAL/BNL/LBNL (</w:t>
            </w:r>
            <w:smartTag w:uri="urn:schemas-microsoft-com:office:smarttags" w:element="country-region">
              <w:r w:rsidRPr="0008025B">
                <w:rPr>
                  <w:szCs w:val="24"/>
                  <w:lang w:val="en-GB"/>
                </w:rPr>
                <w:t>USA</w:t>
              </w:r>
            </w:smartTag>
            <w:r w:rsidRPr="0008025B">
              <w:rPr>
                <w:szCs w:val="24"/>
                <w:lang w:val="en-GB"/>
              </w:rPr>
              <w:t>), TIFR (</w:t>
            </w:r>
            <w:smartTag w:uri="urn:schemas-microsoft-com:office:smarttags" w:element="place">
              <w:smartTag w:uri="urn:schemas-microsoft-com:office:smarttags" w:element="country-region">
                <w:r w:rsidRPr="0008025B">
                  <w:rPr>
                    <w:szCs w:val="24"/>
                    <w:lang w:val="en-GB"/>
                  </w:rPr>
                  <w:t>India</w:t>
                </w:r>
              </w:smartTag>
            </w:smartTag>
            <w:r w:rsidRPr="0008025B">
              <w:rPr>
                <w:szCs w:val="24"/>
                <w:lang w:val="en-GB"/>
              </w:rPr>
              <w:t>).</w:t>
            </w:r>
          </w:p>
        </w:tc>
      </w:tr>
    </w:tbl>
    <w:p w:rsidR="004F6653" w:rsidRPr="004541EE" w:rsidRDefault="004F6653"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1"/>
        <w:gridCol w:w="5992"/>
        <w:gridCol w:w="1022"/>
        <w:gridCol w:w="1084"/>
      </w:tblGrid>
      <w:tr w:rsidR="004F6653" w:rsidRPr="004541EE">
        <w:trPr>
          <w:jc w:val="center"/>
        </w:trPr>
        <w:tc>
          <w:tcPr>
            <w:tcW w:w="1541" w:type="dxa"/>
          </w:tcPr>
          <w:p w:rsidR="004F6653" w:rsidRPr="004541EE" w:rsidRDefault="004F6653" w:rsidP="009C5FC4">
            <w:pPr>
              <w:ind w:right="-29"/>
              <w:rPr>
                <w:rFonts w:cs="Arial"/>
                <w:b/>
                <w:lang w:val="en-GB"/>
              </w:rPr>
            </w:pPr>
            <w:r w:rsidRPr="004541EE">
              <w:rPr>
                <w:rFonts w:cs="Arial"/>
                <w:b/>
                <w:lang w:val="en-GB"/>
              </w:rPr>
              <w:t xml:space="preserve">Deliverables of tasks </w:t>
            </w:r>
          </w:p>
        </w:tc>
        <w:tc>
          <w:tcPr>
            <w:tcW w:w="5992" w:type="dxa"/>
          </w:tcPr>
          <w:p w:rsidR="004F6653" w:rsidRPr="004541EE" w:rsidRDefault="004F6653" w:rsidP="009C5FC4">
            <w:pPr>
              <w:ind w:right="-29"/>
              <w:rPr>
                <w:rFonts w:cs="Arial"/>
                <w:b/>
                <w:lang w:val="en-GB"/>
              </w:rPr>
            </w:pPr>
            <w:r w:rsidRPr="004541EE">
              <w:rPr>
                <w:rFonts w:cs="Arial"/>
                <w:b/>
                <w:lang w:val="en-GB"/>
              </w:rPr>
              <w:t>Description/title</w:t>
            </w:r>
          </w:p>
        </w:tc>
        <w:tc>
          <w:tcPr>
            <w:tcW w:w="1022" w:type="dxa"/>
          </w:tcPr>
          <w:p w:rsidR="004F6653" w:rsidRPr="004541EE" w:rsidRDefault="004F6653" w:rsidP="009C5FC4">
            <w:pPr>
              <w:ind w:right="-29"/>
              <w:rPr>
                <w:rFonts w:cs="Arial"/>
                <w:b/>
                <w:lang w:val="en-GB"/>
              </w:rPr>
            </w:pPr>
            <w:r w:rsidRPr="004541EE">
              <w:rPr>
                <w:rFonts w:cs="Arial"/>
                <w:b/>
                <w:lang w:val="en-GB"/>
              </w:rPr>
              <w:t>Nature</w:t>
            </w:r>
          </w:p>
        </w:tc>
        <w:tc>
          <w:tcPr>
            <w:tcW w:w="1084" w:type="dxa"/>
          </w:tcPr>
          <w:p w:rsidR="004F6653" w:rsidRPr="004541EE" w:rsidRDefault="004F6653" w:rsidP="009C5FC4">
            <w:pPr>
              <w:ind w:right="-29"/>
              <w:rPr>
                <w:rFonts w:cs="Arial"/>
                <w:b/>
                <w:vertAlign w:val="superscript"/>
                <w:lang w:val="en-GB"/>
              </w:rPr>
            </w:pPr>
            <w:r w:rsidRPr="004541EE">
              <w:rPr>
                <w:rFonts w:cs="Arial"/>
                <w:b/>
                <w:lang w:val="en-GB"/>
              </w:rPr>
              <w:t>Delivery month</w:t>
            </w:r>
          </w:p>
        </w:tc>
      </w:tr>
      <w:tr w:rsidR="004F6653" w:rsidRPr="004541EE">
        <w:trPr>
          <w:jc w:val="center"/>
        </w:trPr>
        <w:tc>
          <w:tcPr>
            <w:tcW w:w="1541" w:type="dxa"/>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3.1.1</w:t>
            </w:r>
          </w:p>
        </w:tc>
        <w:tc>
          <w:tcPr>
            <w:tcW w:w="5992" w:type="dxa"/>
            <w:vAlign w:val="center"/>
          </w:tcPr>
          <w:p w:rsidR="004F6653" w:rsidRPr="0008025B" w:rsidRDefault="004F6653" w:rsidP="009C5FC4">
            <w:pPr>
              <w:autoSpaceDE w:val="0"/>
              <w:autoSpaceDN w:val="0"/>
              <w:adjustRightInd w:val="0"/>
              <w:jc w:val="left"/>
              <w:rPr>
                <w:rFonts w:cs="Arial-BoldMT"/>
                <w:bCs/>
                <w:lang w:val="en-GB" w:eastAsia="it-IT"/>
              </w:rPr>
            </w:pPr>
            <w:r w:rsidRPr="0008025B">
              <w:rPr>
                <w:szCs w:val="22"/>
                <w:lang w:val="en-GB"/>
              </w:rPr>
              <w:t>NEU2012 Website operational</w:t>
            </w:r>
          </w:p>
        </w:tc>
        <w:tc>
          <w:tcPr>
            <w:tcW w:w="1022" w:type="dxa"/>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84" w:type="dxa"/>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M6</w:t>
            </w:r>
          </w:p>
        </w:tc>
      </w:tr>
      <w:tr w:rsidR="004F6653" w:rsidRPr="004541EE">
        <w:trPr>
          <w:jc w:val="center"/>
        </w:trPr>
        <w:tc>
          <w:tcPr>
            <w:tcW w:w="1541" w:type="dxa"/>
          </w:tcPr>
          <w:p w:rsidR="004F6653" w:rsidRPr="0008025B" w:rsidRDefault="004F6653" w:rsidP="009C5FC4">
            <w:pPr>
              <w:autoSpaceDE w:val="0"/>
              <w:autoSpaceDN w:val="0"/>
              <w:adjustRightInd w:val="0"/>
              <w:jc w:val="center"/>
              <w:rPr>
                <w:szCs w:val="22"/>
                <w:lang w:val="en-GB"/>
              </w:rPr>
            </w:pPr>
            <w:r>
              <w:rPr>
                <w:szCs w:val="22"/>
                <w:lang w:val="en-GB"/>
              </w:rPr>
              <w:t>3.1.2</w:t>
            </w:r>
          </w:p>
        </w:tc>
        <w:tc>
          <w:tcPr>
            <w:tcW w:w="5992" w:type="dxa"/>
          </w:tcPr>
          <w:p w:rsidR="004F6653" w:rsidRPr="0008025B" w:rsidRDefault="004F6653" w:rsidP="009C5FC4">
            <w:pPr>
              <w:autoSpaceDE w:val="0"/>
              <w:autoSpaceDN w:val="0"/>
              <w:adjustRightInd w:val="0"/>
              <w:jc w:val="left"/>
              <w:rPr>
                <w:szCs w:val="22"/>
                <w:lang w:val="en-GB"/>
              </w:rPr>
            </w:pPr>
            <w:r w:rsidRPr="0008025B">
              <w:rPr>
                <w:szCs w:val="22"/>
                <w:lang w:val="en-GB"/>
              </w:rPr>
              <w:t>Final NEU2012 guidelines for an accelerator neutrino experiments programme</w:t>
            </w:r>
          </w:p>
        </w:tc>
        <w:tc>
          <w:tcPr>
            <w:tcW w:w="1022" w:type="dxa"/>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84" w:type="dxa"/>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M48</w:t>
            </w:r>
          </w:p>
        </w:tc>
      </w:tr>
      <w:tr w:rsidR="004F6653" w:rsidRPr="004541EE">
        <w:trPr>
          <w:jc w:val="center"/>
        </w:trPr>
        <w:tc>
          <w:tcPr>
            <w:tcW w:w="1541" w:type="dxa"/>
          </w:tcPr>
          <w:p w:rsidR="004F6653" w:rsidRPr="0008025B" w:rsidRDefault="004F6653" w:rsidP="009C5FC4">
            <w:pPr>
              <w:jc w:val="center"/>
              <w:rPr>
                <w:szCs w:val="22"/>
                <w:lang w:val="en-GB"/>
              </w:rPr>
            </w:pPr>
            <w:r w:rsidRPr="0008025B">
              <w:rPr>
                <w:szCs w:val="22"/>
                <w:lang w:val="en-GB"/>
              </w:rPr>
              <w:t>3.2.1</w:t>
            </w:r>
          </w:p>
        </w:tc>
        <w:tc>
          <w:tcPr>
            <w:tcW w:w="5992" w:type="dxa"/>
          </w:tcPr>
          <w:p w:rsidR="004F6653" w:rsidRPr="0008025B" w:rsidRDefault="004F6653" w:rsidP="009C5FC4">
            <w:pPr>
              <w:jc w:val="left"/>
              <w:rPr>
                <w:szCs w:val="22"/>
                <w:lang w:val="en-GB"/>
              </w:rPr>
            </w:pPr>
            <w:r w:rsidRPr="0008025B">
              <w:rPr>
                <w:szCs w:val="22"/>
                <w:lang w:val="en-GB"/>
              </w:rPr>
              <w:t>Performance analysis and physics potential of upgrades of existing neutrino facilities</w:t>
            </w:r>
          </w:p>
        </w:tc>
        <w:tc>
          <w:tcPr>
            <w:tcW w:w="1022" w:type="dxa"/>
          </w:tcPr>
          <w:p w:rsidR="004F6653" w:rsidRPr="0008025B" w:rsidRDefault="004F6653" w:rsidP="009C5FC4">
            <w:pPr>
              <w:autoSpaceDE w:val="0"/>
              <w:autoSpaceDN w:val="0"/>
              <w:adjustRightInd w:val="0"/>
              <w:jc w:val="center"/>
              <w:rPr>
                <w:rFonts w:cs="Arial-BoldMT"/>
                <w:bCs/>
                <w:lang w:val="en-GB" w:eastAsia="it-IT"/>
              </w:rPr>
            </w:pPr>
            <w:r w:rsidRPr="0008025B">
              <w:rPr>
                <w:szCs w:val="22"/>
                <w:lang w:val="en-GB"/>
              </w:rPr>
              <w:t>R</w:t>
            </w:r>
          </w:p>
        </w:tc>
        <w:tc>
          <w:tcPr>
            <w:tcW w:w="1084" w:type="dxa"/>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M40</w:t>
            </w:r>
          </w:p>
        </w:tc>
      </w:tr>
      <w:tr w:rsidR="004F6653" w:rsidRPr="004541EE">
        <w:trPr>
          <w:jc w:val="center"/>
        </w:trPr>
        <w:tc>
          <w:tcPr>
            <w:tcW w:w="1541" w:type="dxa"/>
          </w:tcPr>
          <w:p w:rsidR="004F6653" w:rsidRPr="0008025B" w:rsidRDefault="004F6653" w:rsidP="009C5FC4">
            <w:pPr>
              <w:jc w:val="center"/>
              <w:rPr>
                <w:szCs w:val="22"/>
                <w:lang w:val="en-GB"/>
              </w:rPr>
            </w:pPr>
            <w:r w:rsidRPr="0008025B">
              <w:rPr>
                <w:szCs w:val="22"/>
                <w:lang w:val="en-GB"/>
              </w:rPr>
              <w:t>3.3.1</w:t>
            </w:r>
          </w:p>
        </w:tc>
        <w:tc>
          <w:tcPr>
            <w:tcW w:w="5992" w:type="dxa"/>
          </w:tcPr>
          <w:p w:rsidR="004F6653" w:rsidRPr="0008025B" w:rsidRDefault="004F6653" w:rsidP="009C5FC4">
            <w:pPr>
              <w:jc w:val="left"/>
              <w:rPr>
                <w:szCs w:val="22"/>
                <w:lang w:val="en-GB"/>
              </w:rPr>
            </w:pPr>
            <w:r w:rsidRPr="0008025B">
              <w:rPr>
                <w:szCs w:val="22"/>
                <w:lang w:val="en-GB"/>
              </w:rPr>
              <w:t xml:space="preserve">Proposal of the next global accelerator neutrino facility for </w:t>
            </w:r>
            <w:smartTag w:uri="urn:schemas-microsoft-com:office:smarttags" w:element="place">
              <w:r w:rsidRPr="0008025B">
                <w:rPr>
                  <w:szCs w:val="22"/>
                  <w:lang w:val="en-GB"/>
                </w:rPr>
                <w:t>Europe</w:t>
              </w:r>
            </w:smartTag>
            <w:r w:rsidRPr="0008025B">
              <w:rPr>
                <w:szCs w:val="22"/>
                <w:lang w:val="en-GB"/>
              </w:rPr>
              <w:t xml:space="preserve"> to build or help build. </w:t>
            </w:r>
          </w:p>
        </w:tc>
        <w:tc>
          <w:tcPr>
            <w:tcW w:w="1022" w:type="dxa"/>
          </w:tcPr>
          <w:p w:rsidR="004F6653" w:rsidRPr="0008025B" w:rsidRDefault="004F6653" w:rsidP="009C5FC4">
            <w:pPr>
              <w:autoSpaceDE w:val="0"/>
              <w:autoSpaceDN w:val="0"/>
              <w:adjustRightInd w:val="0"/>
              <w:jc w:val="center"/>
              <w:rPr>
                <w:rFonts w:cs="Arial-BoldMT"/>
                <w:bCs/>
                <w:lang w:val="en-GB" w:eastAsia="it-IT"/>
              </w:rPr>
            </w:pPr>
            <w:r w:rsidRPr="0008025B">
              <w:rPr>
                <w:szCs w:val="22"/>
                <w:lang w:val="en-GB"/>
              </w:rPr>
              <w:t>R</w:t>
            </w:r>
          </w:p>
        </w:tc>
        <w:tc>
          <w:tcPr>
            <w:tcW w:w="1084" w:type="dxa"/>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M40</w:t>
            </w:r>
          </w:p>
        </w:tc>
      </w:tr>
    </w:tbl>
    <w:p w:rsidR="004F6653" w:rsidRPr="004541EE" w:rsidRDefault="004F6653" w:rsidP="009C5FC4">
      <w:pPr>
        <w:rPr>
          <w:color w:val="0000FF"/>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3885"/>
        <w:gridCol w:w="943"/>
        <w:gridCol w:w="1129"/>
        <w:gridCol w:w="2719"/>
      </w:tblGrid>
      <w:tr w:rsidR="004F6653" w:rsidRPr="004541EE">
        <w:trPr>
          <w:jc w:val="center"/>
        </w:trPr>
        <w:tc>
          <w:tcPr>
            <w:tcW w:w="892" w:type="dxa"/>
            <w:tcMar>
              <w:right w:w="28" w:type="dxa"/>
            </w:tcMar>
          </w:tcPr>
          <w:p w:rsidR="004F6653" w:rsidRPr="004541EE" w:rsidRDefault="004F6653" w:rsidP="009C5FC4">
            <w:pPr>
              <w:ind w:right="-29"/>
              <w:rPr>
                <w:rFonts w:cs="Arial"/>
                <w:b/>
                <w:lang w:val="en-GB"/>
              </w:rPr>
            </w:pPr>
            <w:r w:rsidRPr="004541EE">
              <w:rPr>
                <w:rFonts w:cs="Arial"/>
                <w:b/>
                <w:lang w:val="en-GB"/>
              </w:rPr>
              <w:t>Mile-</w:t>
            </w:r>
          </w:p>
          <w:p w:rsidR="004F6653" w:rsidRPr="004541EE" w:rsidRDefault="004F6653" w:rsidP="009C5FC4">
            <w:pPr>
              <w:ind w:right="-29"/>
              <w:rPr>
                <w:rFonts w:cs="Arial"/>
                <w:b/>
                <w:lang w:val="en-GB"/>
              </w:rPr>
            </w:pPr>
            <w:r w:rsidRPr="004541EE">
              <w:rPr>
                <w:rFonts w:cs="Arial"/>
                <w:b/>
                <w:lang w:val="en-GB"/>
              </w:rPr>
              <w:t>stone</w:t>
            </w:r>
          </w:p>
        </w:tc>
        <w:tc>
          <w:tcPr>
            <w:tcW w:w="3597" w:type="dxa"/>
            <w:tcMar>
              <w:right w:w="28" w:type="dxa"/>
            </w:tcMar>
          </w:tcPr>
          <w:p w:rsidR="004F6653" w:rsidRPr="004541EE" w:rsidRDefault="004F6653" w:rsidP="009C5FC4">
            <w:pPr>
              <w:ind w:right="-29"/>
              <w:rPr>
                <w:rFonts w:cs="Arial"/>
                <w:b/>
                <w:lang w:val="en-GB"/>
              </w:rPr>
            </w:pPr>
            <w:r w:rsidRPr="004541EE">
              <w:rPr>
                <w:rFonts w:cs="Arial"/>
                <w:b/>
                <w:lang w:val="en-GB"/>
              </w:rPr>
              <w:t xml:space="preserve">Description/title </w:t>
            </w:r>
          </w:p>
        </w:tc>
        <w:tc>
          <w:tcPr>
            <w:tcW w:w="873" w:type="dxa"/>
            <w:tcMar>
              <w:right w:w="28" w:type="dxa"/>
            </w:tcMar>
          </w:tcPr>
          <w:p w:rsidR="004F6653" w:rsidRPr="004541EE" w:rsidRDefault="004F6653" w:rsidP="009C5FC4">
            <w:pPr>
              <w:ind w:right="-29"/>
              <w:rPr>
                <w:rFonts w:cs="Arial"/>
                <w:vertAlign w:val="superscript"/>
                <w:lang w:val="en-GB"/>
              </w:rPr>
            </w:pPr>
            <w:r w:rsidRPr="004541EE">
              <w:rPr>
                <w:rFonts w:cs="Arial"/>
                <w:b/>
                <w:lang w:val="en-GB"/>
              </w:rPr>
              <w:t>Nature</w:t>
            </w:r>
          </w:p>
        </w:tc>
        <w:tc>
          <w:tcPr>
            <w:tcW w:w="1045" w:type="dxa"/>
            <w:tcMar>
              <w:right w:w="28" w:type="dxa"/>
            </w:tcMar>
          </w:tcPr>
          <w:p w:rsidR="004F6653" w:rsidRPr="004541EE" w:rsidRDefault="004F6653" w:rsidP="009C5FC4">
            <w:pPr>
              <w:ind w:right="-29"/>
              <w:rPr>
                <w:rFonts w:cs="Arial"/>
                <w:b/>
                <w:lang w:val="en-GB"/>
              </w:rPr>
            </w:pPr>
            <w:r w:rsidRPr="004541EE">
              <w:rPr>
                <w:rFonts w:cs="Arial"/>
                <w:b/>
                <w:lang w:val="en-GB"/>
              </w:rPr>
              <w:t>Delivery month</w:t>
            </w:r>
          </w:p>
        </w:tc>
        <w:tc>
          <w:tcPr>
            <w:tcW w:w="2517" w:type="dxa"/>
            <w:tcMar>
              <w:right w:w="28" w:type="dxa"/>
            </w:tcMar>
          </w:tcPr>
          <w:p w:rsidR="004F6653" w:rsidRPr="004541EE" w:rsidRDefault="004F6653" w:rsidP="009C5FC4">
            <w:pPr>
              <w:ind w:right="-29"/>
              <w:rPr>
                <w:rFonts w:cs="Arial"/>
                <w:b/>
                <w:lang w:val="en-GB"/>
              </w:rPr>
            </w:pPr>
            <w:r w:rsidRPr="004541EE">
              <w:rPr>
                <w:rFonts w:cs="Arial"/>
                <w:b/>
                <w:lang w:val="en-GB"/>
              </w:rPr>
              <w:t>Comment</w:t>
            </w: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3.1.1.1</w:t>
            </w:r>
          </w:p>
        </w:tc>
        <w:tc>
          <w:tcPr>
            <w:tcW w:w="3597" w:type="dxa"/>
            <w:tcMar>
              <w:right w:w="28" w:type="dxa"/>
            </w:tcMar>
            <w:vAlign w:val="center"/>
          </w:tcPr>
          <w:p w:rsidR="004F6653" w:rsidRPr="0008025B" w:rsidRDefault="004F6653" w:rsidP="009C5FC4">
            <w:pPr>
              <w:jc w:val="left"/>
              <w:rPr>
                <w:szCs w:val="22"/>
                <w:lang w:val="en-GB"/>
              </w:rPr>
            </w:pPr>
            <w:r w:rsidRPr="0008025B">
              <w:rPr>
                <w:szCs w:val="22"/>
                <w:lang w:val="en-GB"/>
              </w:rPr>
              <w:t xml:space="preserve">Calendar of workshops &amp; conferences concerning NEU2012 </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M6</w:t>
            </w:r>
          </w:p>
        </w:tc>
        <w:tc>
          <w:tcPr>
            <w:tcW w:w="2517" w:type="dxa"/>
            <w:tcMar>
              <w:right w:w="28" w:type="dxa"/>
            </w:tcMar>
            <w:vAlign w:val="center"/>
          </w:tcPr>
          <w:p w:rsidR="004F6653" w:rsidRPr="0008025B" w:rsidRDefault="004F6653" w:rsidP="009C5FC4">
            <w:pPr>
              <w:ind w:right="-29"/>
              <w:jc w:val="left"/>
              <w:rPr>
                <w:rFonts w:cs="Arial"/>
                <w:lang w:val="en-GB"/>
              </w:rPr>
            </w:pP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3.1.2.1</w:t>
            </w:r>
          </w:p>
        </w:tc>
        <w:tc>
          <w:tcPr>
            <w:tcW w:w="3597" w:type="dxa"/>
            <w:tcMar>
              <w:right w:w="28" w:type="dxa"/>
            </w:tcMar>
            <w:vAlign w:val="center"/>
          </w:tcPr>
          <w:p w:rsidR="004F6653" w:rsidRPr="0008025B" w:rsidRDefault="004F6653" w:rsidP="009C5FC4">
            <w:pPr>
              <w:jc w:val="left"/>
              <w:rPr>
                <w:szCs w:val="22"/>
                <w:lang w:val="en-GB"/>
              </w:rPr>
            </w:pPr>
            <w:r w:rsidRPr="00A53FC9">
              <w:rPr>
                <w:szCs w:val="22"/>
                <w:lang w:val="en-GB"/>
              </w:rPr>
              <w:t xml:space="preserve">Intermediate </w:t>
            </w:r>
            <w:r w:rsidRPr="0008025B">
              <w:rPr>
                <w:szCs w:val="22"/>
                <w:lang w:val="en-GB"/>
              </w:rPr>
              <w:t>review of NEU2012 recommendations on neutrino experiments</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45"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szCs w:val="22"/>
                <w:lang w:val="en-GB"/>
              </w:rPr>
              <w:t>M24</w:t>
            </w:r>
          </w:p>
        </w:tc>
        <w:tc>
          <w:tcPr>
            <w:tcW w:w="2517" w:type="dxa"/>
            <w:tcMar>
              <w:right w:w="28" w:type="dxa"/>
            </w:tcMar>
            <w:vAlign w:val="center"/>
          </w:tcPr>
          <w:p w:rsidR="004F6653" w:rsidRPr="0008025B" w:rsidRDefault="004F6653" w:rsidP="009C5FC4">
            <w:pPr>
              <w:ind w:right="-29"/>
              <w:jc w:val="left"/>
              <w:rPr>
                <w:rFonts w:cs="Arial"/>
                <w:lang w:val="en-GB"/>
              </w:rPr>
            </w:pPr>
            <w:r w:rsidRPr="0008025B">
              <w:rPr>
                <w:szCs w:val="22"/>
                <w:lang w:val="en-GB"/>
              </w:rPr>
              <w:t>Road map for a programme of neutrino experiments</w:t>
            </w: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3.1.3.1</w:t>
            </w:r>
          </w:p>
        </w:tc>
        <w:tc>
          <w:tcPr>
            <w:tcW w:w="3597" w:type="dxa"/>
            <w:tcMar>
              <w:right w:w="28" w:type="dxa"/>
            </w:tcMar>
            <w:vAlign w:val="center"/>
          </w:tcPr>
          <w:p w:rsidR="004F6653" w:rsidRPr="0008025B" w:rsidRDefault="004F6653" w:rsidP="009C5FC4">
            <w:pPr>
              <w:jc w:val="left"/>
              <w:rPr>
                <w:szCs w:val="22"/>
                <w:lang w:val="en-GB"/>
              </w:rPr>
            </w:pPr>
            <w:r w:rsidRPr="0008025B">
              <w:rPr>
                <w:szCs w:val="22"/>
                <w:lang w:val="en-GB"/>
              </w:rPr>
              <w:t>NEU2012 first annual workshop</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4F6653" w:rsidRPr="0008025B" w:rsidRDefault="004F6653" w:rsidP="009C5FC4">
            <w:pPr>
              <w:autoSpaceDE w:val="0"/>
              <w:autoSpaceDN w:val="0"/>
              <w:adjustRightInd w:val="0"/>
              <w:jc w:val="center"/>
              <w:rPr>
                <w:szCs w:val="22"/>
                <w:lang w:val="en-GB"/>
              </w:rPr>
            </w:pPr>
            <w:r w:rsidRPr="0008025B">
              <w:rPr>
                <w:szCs w:val="22"/>
                <w:lang w:val="en-GB"/>
              </w:rPr>
              <w:t>M12</w:t>
            </w:r>
          </w:p>
        </w:tc>
        <w:tc>
          <w:tcPr>
            <w:tcW w:w="2517" w:type="dxa"/>
            <w:tcMar>
              <w:right w:w="28" w:type="dxa"/>
            </w:tcMar>
            <w:vAlign w:val="center"/>
          </w:tcPr>
          <w:p w:rsidR="004F6653" w:rsidRPr="0008025B" w:rsidRDefault="004F6653" w:rsidP="009C5FC4">
            <w:pPr>
              <w:ind w:right="-29"/>
              <w:jc w:val="left"/>
              <w:rPr>
                <w:szCs w:val="22"/>
                <w:lang w:val="en-GB"/>
              </w:rPr>
            </w:pP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3.1.3.2</w:t>
            </w:r>
          </w:p>
        </w:tc>
        <w:tc>
          <w:tcPr>
            <w:tcW w:w="3597" w:type="dxa"/>
            <w:tcMar>
              <w:right w:w="28" w:type="dxa"/>
            </w:tcMar>
            <w:vAlign w:val="center"/>
          </w:tcPr>
          <w:p w:rsidR="004F6653" w:rsidRPr="0008025B" w:rsidRDefault="004F6653" w:rsidP="009C5FC4">
            <w:pPr>
              <w:jc w:val="left"/>
              <w:rPr>
                <w:szCs w:val="22"/>
                <w:lang w:val="en-GB"/>
              </w:rPr>
            </w:pPr>
            <w:r w:rsidRPr="0008025B">
              <w:rPr>
                <w:szCs w:val="22"/>
                <w:lang w:val="en-GB"/>
              </w:rPr>
              <w:t>NEU2012 second annual workshop</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4F6653" w:rsidRPr="0008025B" w:rsidRDefault="004F6653" w:rsidP="009C5FC4">
            <w:pPr>
              <w:autoSpaceDE w:val="0"/>
              <w:autoSpaceDN w:val="0"/>
              <w:adjustRightInd w:val="0"/>
              <w:jc w:val="center"/>
              <w:rPr>
                <w:szCs w:val="22"/>
                <w:lang w:val="en-GB"/>
              </w:rPr>
            </w:pPr>
            <w:r w:rsidRPr="0008025B">
              <w:rPr>
                <w:szCs w:val="22"/>
                <w:lang w:val="en-GB"/>
              </w:rPr>
              <w:t>M24</w:t>
            </w:r>
          </w:p>
        </w:tc>
        <w:tc>
          <w:tcPr>
            <w:tcW w:w="2517" w:type="dxa"/>
            <w:tcMar>
              <w:right w:w="28" w:type="dxa"/>
            </w:tcMar>
            <w:vAlign w:val="center"/>
          </w:tcPr>
          <w:p w:rsidR="004F6653" w:rsidRPr="0008025B" w:rsidRDefault="004F6653" w:rsidP="009C5FC4">
            <w:pPr>
              <w:ind w:right="-29"/>
              <w:jc w:val="left"/>
              <w:rPr>
                <w:szCs w:val="22"/>
                <w:lang w:val="en-GB"/>
              </w:rPr>
            </w:pP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3.1.3.3</w:t>
            </w:r>
          </w:p>
        </w:tc>
        <w:tc>
          <w:tcPr>
            <w:tcW w:w="3597" w:type="dxa"/>
            <w:tcMar>
              <w:right w:w="28" w:type="dxa"/>
            </w:tcMar>
            <w:vAlign w:val="center"/>
          </w:tcPr>
          <w:p w:rsidR="004F6653" w:rsidRPr="0008025B" w:rsidRDefault="004F6653" w:rsidP="009C5FC4">
            <w:pPr>
              <w:jc w:val="left"/>
              <w:rPr>
                <w:szCs w:val="22"/>
                <w:lang w:val="en-GB"/>
              </w:rPr>
            </w:pPr>
            <w:r w:rsidRPr="0008025B">
              <w:rPr>
                <w:szCs w:val="22"/>
                <w:lang w:val="en-GB"/>
              </w:rPr>
              <w:t>NEU2012 third annual workshop</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4F6653" w:rsidRPr="0008025B" w:rsidRDefault="004F6653" w:rsidP="009C5FC4">
            <w:pPr>
              <w:autoSpaceDE w:val="0"/>
              <w:autoSpaceDN w:val="0"/>
              <w:adjustRightInd w:val="0"/>
              <w:jc w:val="center"/>
              <w:rPr>
                <w:szCs w:val="22"/>
                <w:lang w:val="en-GB"/>
              </w:rPr>
            </w:pPr>
            <w:r w:rsidRPr="0008025B">
              <w:rPr>
                <w:szCs w:val="22"/>
                <w:lang w:val="en-GB"/>
              </w:rPr>
              <w:t>M36</w:t>
            </w:r>
          </w:p>
        </w:tc>
        <w:tc>
          <w:tcPr>
            <w:tcW w:w="2517" w:type="dxa"/>
            <w:tcMar>
              <w:right w:w="28" w:type="dxa"/>
            </w:tcMar>
            <w:vAlign w:val="center"/>
          </w:tcPr>
          <w:p w:rsidR="004F6653" w:rsidRPr="0008025B" w:rsidRDefault="004F6653" w:rsidP="009C5FC4">
            <w:pPr>
              <w:ind w:right="-29"/>
              <w:jc w:val="left"/>
              <w:rPr>
                <w:szCs w:val="22"/>
                <w:lang w:val="en-GB"/>
              </w:rPr>
            </w:pP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3.1.3.4</w:t>
            </w:r>
          </w:p>
        </w:tc>
        <w:tc>
          <w:tcPr>
            <w:tcW w:w="3597" w:type="dxa"/>
            <w:tcMar>
              <w:right w:w="28" w:type="dxa"/>
            </w:tcMar>
            <w:vAlign w:val="center"/>
          </w:tcPr>
          <w:p w:rsidR="004F6653" w:rsidRPr="0008025B" w:rsidRDefault="004F6653" w:rsidP="009C5FC4">
            <w:pPr>
              <w:jc w:val="left"/>
              <w:rPr>
                <w:szCs w:val="22"/>
                <w:lang w:val="en-GB"/>
              </w:rPr>
            </w:pPr>
            <w:r w:rsidRPr="0008025B">
              <w:rPr>
                <w:szCs w:val="22"/>
                <w:lang w:val="en-GB"/>
              </w:rPr>
              <w:t>NEU2012 final annual workshop</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O</w:t>
            </w:r>
          </w:p>
        </w:tc>
        <w:tc>
          <w:tcPr>
            <w:tcW w:w="1045" w:type="dxa"/>
            <w:tcMar>
              <w:right w:w="28" w:type="dxa"/>
            </w:tcMar>
            <w:vAlign w:val="center"/>
          </w:tcPr>
          <w:p w:rsidR="004F6653" w:rsidRPr="0008025B" w:rsidRDefault="004F6653" w:rsidP="009C5FC4">
            <w:pPr>
              <w:autoSpaceDE w:val="0"/>
              <w:autoSpaceDN w:val="0"/>
              <w:adjustRightInd w:val="0"/>
              <w:jc w:val="center"/>
              <w:rPr>
                <w:szCs w:val="22"/>
                <w:lang w:val="en-GB"/>
              </w:rPr>
            </w:pPr>
            <w:r w:rsidRPr="0008025B">
              <w:rPr>
                <w:szCs w:val="22"/>
                <w:lang w:val="en-GB"/>
              </w:rPr>
              <w:t>M48</w:t>
            </w:r>
          </w:p>
        </w:tc>
        <w:tc>
          <w:tcPr>
            <w:tcW w:w="2517" w:type="dxa"/>
            <w:tcMar>
              <w:right w:w="28" w:type="dxa"/>
            </w:tcMar>
            <w:vAlign w:val="center"/>
          </w:tcPr>
          <w:p w:rsidR="004F6653" w:rsidRPr="0008025B" w:rsidRDefault="004F6653" w:rsidP="009C5FC4">
            <w:pPr>
              <w:ind w:right="-29"/>
              <w:jc w:val="left"/>
              <w:rPr>
                <w:szCs w:val="22"/>
                <w:lang w:val="en-GB"/>
              </w:rPr>
            </w:pP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3.2.1.1</w:t>
            </w:r>
          </w:p>
        </w:tc>
        <w:tc>
          <w:tcPr>
            <w:tcW w:w="3597" w:type="dxa"/>
            <w:tcMar>
              <w:right w:w="28" w:type="dxa"/>
            </w:tcMar>
            <w:vAlign w:val="center"/>
          </w:tcPr>
          <w:p w:rsidR="004F6653" w:rsidRPr="00A53FC9" w:rsidRDefault="004F6653" w:rsidP="009C5FC4">
            <w:pPr>
              <w:autoSpaceDE w:val="0"/>
              <w:autoSpaceDN w:val="0"/>
              <w:adjustRightInd w:val="0"/>
              <w:jc w:val="left"/>
              <w:rPr>
                <w:rFonts w:cs="Arial-BoldMT"/>
                <w:bCs/>
                <w:lang w:val="en-GB" w:eastAsia="it-IT"/>
              </w:rPr>
            </w:pPr>
            <w:r w:rsidRPr="00A53FC9">
              <w:rPr>
                <w:szCs w:val="22"/>
                <w:lang w:val="en-GB"/>
              </w:rPr>
              <w:t>Intermediate review of NEU2012 recommendations on existing accelerator neutrino facilities.</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45"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szCs w:val="22"/>
                <w:lang w:val="en-GB"/>
              </w:rPr>
              <w:t>M24</w:t>
            </w:r>
          </w:p>
        </w:tc>
        <w:tc>
          <w:tcPr>
            <w:tcW w:w="2517" w:type="dxa"/>
            <w:tcMar>
              <w:right w:w="28" w:type="dxa"/>
            </w:tcMar>
            <w:vAlign w:val="center"/>
          </w:tcPr>
          <w:p w:rsidR="004F6653" w:rsidRPr="0008025B" w:rsidRDefault="004F6653" w:rsidP="009C5FC4">
            <w:pPr>
              <w:ind w:right="-29"/>
              <w:jc w:val="left"/>
              <w:rPr>
                <w:rFonts w:cs="Arial"/>
                <w:lang w:val="en-GB"/>
              </w:rPr>
            </w:pPr>
            <w:r w:rsidRPr="0008025B">
              <w:rPr>
                <w:szCs w:val="22"/>
                <w:lang w:val="en-GB"/>
              </w:rPr>
              <w:t>Road Map for upgrading existing accelerator neutrino facilities</w:t>
            </w:r>
          </w:p>
        </w:tc>
      </w:tr>
      <w:tr w:rsidR="004F6653" w:rsidRPr="004541EE">
        <w:trPr>
          <w:jc w:val="center"/>
        </w:trPr>
        <w:tc>
          <w:tcPr>
            <w:tcW w:w="892"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3.3.1.1</w:t>
            </w:r>
          </w:p>
        </w:tc>
        <w:tc>
          <w:tcPr>
            <w:tcW w:w="3597" w:type="dxa"/>
            <w:tcMar>
              <w:right w:w="28" w:type="dxa"/>
            </w:tcMar>
            <w:vAlign w:val="center"/>
          </w:tcPr>
          <w:p w:rsidR="004F6653" w:rsidRPr="00A53FC9" w:rsidRDefault="004F6653" w:rsidP="009C5FC4">
            <w:pPr>
              <w:autoSpaceDE w:val="0"/>
              <w:autoSpaceDN w:val="0"/>
              <w:adjustRightInd w:val="0"/>
              <w:jc w:val="left"/>
              <w:rPr>
                <w:rFonts w:cs="Arial-BoldMT"/>
                <w:bCs/>
                <w:lang w:val="en-GB" w:eastAsia="it-IT"/>
              </w:rPr>
            </w:pPr>
            <w:r w:rsidRPr="00A53FC9">
              <w:rPr>
                <w:szCs w:val="22"/>
                <w:lang w:val="en-GB"/>
              </w:rPr>
              <w:t>Intermediate review of NEU2012 recommendations on new accelerator neutrino facilities.</w:t>
            </w:r>
          </w:p>
        </w:tc>
        <w:tc>
          <w:tcPr>
            <w:tcW w:w="873"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rFonts w:cs="Arial-BoldMT"/>
                <w:bCs/>
                <w:lang w:val="en-GB" w:eastAsia="it-IT"/>
              </w:rPr>
              <w:t>R</w:t>
            </w:r>
          </w:p>
        </w:tc>
        <w:tc>
          <w:tcPr>
            <w:tcW w:w="1045" w:type="dxa"/>
            <w:tcMar>
              <w:right w:w="28" w:type="dxa"/>
            </w:tcMar>
            <w:vAlign w:val="center"/>
          </w:tcPr>
          <w:p w:rsidR="004F6653" w:rsidRPr="0008025B" w:rsidRDefault="004F6653" w:rsidP="009C5FC4">
            <w:pPr>
              <w:autoSpaceDE w:val="0"/>
              <w:autoSpaceDN w:val="0"/>
              <w:adjustRightInd w:val="0"/>
              <w:jc w:val="center"/>
              <w:rPr>
                <w:rFonts w:cs="Arial-BoldMT"/>
                <w:bCs/>
                <w:lang w:val="en-GB" w:eastAsia="it-IT"/>
              </w:rPr>
            </w:pPr>
            <w:r w:rsidRPr="0008025B">
              <w:rPr>
                <w:szCs w:val="22"/>
                <w:lang w:val="en-GB"/>
              </w:rPr>
              <w:t>M24</w:t>
            </w:r>
          </w:p>
        </w:tc>
        <w:tc>
          <w:tcPr>
            <w:tcW w:w="2517" w:type="dxa"/>
            <w:tcMar>
              <w:right w:w="28" w:type="dxa"/>
            </w:tcMar>
            <w:vAlign w:val="center"/>
          </w:tcPr>
          <w:p w:rsidR="004F6653" w:rsidRPr="0008025B" w:rsidRDefault="004F6653" w:rsidP="009C5FC4">
            <w:pPr>
              <w:ind w:right="-29"/>
              <w:jc w:val="left"/>
              <w:rPr>
                <w:rFonts w:cs="Arial"/>
                <w:lang w:val="en-GB"/>
              </w:rPr>
            </w:pPr>
            <w:r w:rsidRPr="0008025B">
              <w:rPr>
                <w:szCs w:val="22"/>
                <w:lang w:val="en-GB"/>
              </w:rPr>
              <w:t>Road Map to new accelerator neutrino facilities</w:t>
            </w:r>
          </w:p>
        </w:tc>
      </w:tr>
    </w:tbl>
    <w:p w:rsidR="004F6653" w:rsidRPr="004541EE" w:rsidRDefault="004F6653" w:rsidP="009C5FC4">
      <w:pPr>
        <w:rPr>
          <w:b/>
          <w:color w:val="0000FF"/>
          <w:lang w:val="en-GB"/>
        </w:rPr>
      </w:pPr>
    </w:p>
    <w:p w:rsidR="004F6653" w:rsidRPr="004541EE" w:rsidRDefault="004F6653" w:rsidP="009C5FC4">
      <w:pPr>
        <w:rPr>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Default="004F6653" w:rsidP="009C5FC4">
      <w:pPr>
        <w:rPr>
          <w:color w:val="0070C0"/>
          <w:lang w:val="en-GB"/>
        </w:rPr>
      </w:pPr>
    </w:p>
    <w:p w:rsidR="004F6653" w:rsidRPr="004541EE" w:rsidRDefault="004F6653" w:rsidP="009C5FC4">
      <w:pPr>
        <w:rPr>
          <w:color w:val="0070C0"/>
          <w:lang w:val="en-GB"/>
        </w:rPr>
      </w:pPr>
    </w:p>
    <w:sectPr w:rsidR="004F6653" w:rsidRPr="004541EE" w:rsidSect="009C5FC4">
      <w:headerReference w:type="default" r:id="rId7"/>
      <w:footerReference w:type="default" r:id="rId8"/>
      <w:pgSz w:w="11899" w:h="16838"/>
      <w:pgMar w:top="1701" w:right="1134" w:bottom="1134" w:left="1134" w:header="567" w:footer="8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53" w:rsidRDefault="004F6653">
      <w:r>
        <w:separator/>
      </w:r>
    </w:p>
  </w:endnote>
  <w:endnote w:type="continuationSeparator" w:id="1">
    <w:p w:rsidR="004F6653" w:rsidRDefault="004F6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UAlbertina-Bold">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53" w:rsidRPr="006451C8" w:rsidRDefault="004F6653" w:rsidP="009C5FC4">
    <w:pPr>
      <w:pStyle w:val="Footer"/>
      <w:jc w:val="right"/>
      <w:rPr>
        <w:sz w:val="20"/>
      </w:rPr>
    </w:pPr>
    <w:r w:rsidRPr="006451C8">
      <w:rPr>
        <w:sz w:val="20"/>
      </w:rPr>
      <w:t xml:space="preserve">Page </w:t>
    </w:r>
    <w:r w:rsidRPr="006451C8">
      <w:rPr>
        <w:sz w:val="20"/>
      </w:rPr>
      <w:fldChar w:fldCharType="begin"/>
    </w:r>
    <w:r w:rsidRPr="006451C8">
      <w:rPr>
        <w:sz w:val="20"/>
      </w:rPr>
      <w:instrText xml:space="preserve"> PAGE </w:instrText>
    </w:r>
    <w:r w:rsidRPr="006451C8">
      <w:rPr>
        <w:sz w:val="20"/>
      </w:rPr>
      <w:fldChar w:fldCharType="separate"/>
    </w:r>
    <w:r>
      <w:rPr>
        <w:noProof/>
        <w:sz w:val="20"/>
      </w:rPr>
      <w:t>2</w:t>
    </w:r>
    <w:r w:rsidRPr="006451C8">
      <w:rPr>
        <w:sz w:val="20"/>
      </w:rPr>
      <w:fldChar w:fldCharType="end"/>
    </w:r>
    <w:r w:rsidRPr="006451C8">
      <w:rPr>
        <w:sz w:val="20"/>
      </w:rPr>
      <w:t xml:space="preserve"> of </w:t>
    </w:r>
    <w:r w:rsidRPr="006451C8">
      <w:rPr>
        <w:sz w:val="20"/>
      </w:rPr>
      <w:fldChar w:fldCharType="begin"/>
    </w:r>
    <w:r w:rsidRPr="006451C8">
      <w:rPr>
        <w:sz w:val="20"/>
      </w:rPr>
      <w:instrText xml:space="preserve"> NUMPAGES </w:instrText>
    </w:r>
    <w:r w:rsidRPr="006451C8">
      <w:rPr>
        <w:sz w:val="20"/>
      </w:rPr>
      <w:fldChar w:fldCharType="separate"/>
    </w:r>
    <w:r>
      <w:rPr>
        <w:noProof/>
        <w:sz w:val="20"/>
      </w:rPr>
      <w:t>3</w:t>
    </w:r>
    <w:r w:rsidRPr="006451C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53" w:rsidRDefault="004F6653">
      <w:r>
        <w:separator/>
      </w:r>
    </w:p>
  </w:footnote>
  <w:footnote w:type="continuationSeparator" w:id="1">
    <w:p w:rsidR="004F6653" w:rsidRDefault="004F6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53" w:rsidRPr="00FC0EFB" w:rsidRDefault="004F6653" w:rsidP="009C5FC4">
    <w:pPr>
      <w:pStyle w:val="Header"/>
      <w:spacing w:before="40" w:after="40"/>
      <w:jc w:val="right"/>
      <w:rPr>
        <w:sz w:val="18"/>
        <w:szCs w:val="18"/>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3.4pt;width:65.5pt;height:29.3pt;z-index:251660288">
          <v:imagedata r:id="rId1" o:title="" croptop="9812f"/>
          <w10:wrap type="square"/>
        </v:shape>
      </w:pict>
    </w:r>
    <w:r w:rsidRPr="00FC0EFB">
      <w:rPr>
        <w:sz w:val="18"/>
        <w:szCs w:val="18"/>
      </w:rPr>
      <w:t>Project no. 227579</w:t>
    </w:r>
  </w:p>
  <w:p w:rsidR="004F6653" w:rsidRPr="00FC0EFB" w:rsidRDefault="004F6653" w:rsidP="009C5FC4">
    <w:pPr>
      <w:pStyle w:val="Header"/>
      <w:spacing w:after="40"/>
      <w:jc w:val="right"/>
      <w:rPr>
        <w:sz w:val="18"/>
        <w:szCs w:val="18"/>
      </w:rPr>
    </w:pPr>
    <w:r>
      <w:rPr>
        <w:sz w:val="18"/>
        <w:szCs w:val="18"/>
      </w:rPr>
      <w:t>9</w:t>
    </w:r>
    <w:r w:rsidRPr="00FC0EFB">
      <w:rPr>
        <w:sz w:val="18"/>
        <w:szCs w:val="18"/>
        <w:vertAlign w:val="superscript"/>
      </w:rPr>
      <w:t xml:space="preserve"> </w:t>
    </w:r>
    <w:r>
      <w:rPr>
        <w:sz w:val="18"/>
        <w:szCs w:val="18"/>
      </w:rPr>
      <w:t>December</w:t>
    </w:r>
    <w:r w:rsidRPr="00FC0EFB">
      <w:rPr>
        <w:sz w:val="18"/>
        <w:szCs w:val="18"/>
      </w:rPr>
      <w:t xml:space="preserve"> 2008</w:t>
    </w:r>
  </w:p>
  <w:p w:rsidR="004F6653" w:rsidRDefault="004F6653" w:rsidP="009C5FC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6A41C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EDAA49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3ABA4A6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
      <w:legacy w:legacy="1" w:legacySpace="0" w:legacyIndent="0"/>
      <w:lvlJc w:val="left"/>
      <w:rPr>
        <w:rFonts w:cs="Times New Roman"/>
      </w:rPr>
    </w:lvl>
    <w:lvl w:ilvl="3">
      <w:start w:val="1"/>
      <w:numFmt w:val="decimal"/>
      <w:lvlText w:val="%1.%2.%3 .%4"/>
      <w:legacy w:legacy="1" w:legacySpace="144" w:legacyIndent="0"/>
      <w:lvlJc w:val="left"/>
      <w:rPr>
        <w:rFonts w:cs="Times New Roman"/>
      </w:rPr>
    </w:lvl>
    <w:lvl w:ilvl="4">
      <w:start w:val="1"/>
      <w:numFmt w:val="decimal"/>
      <w:lvlText w:val="%1.%2.%3 .%4.%5"/>
      <w:legacy w:legacy="1" w:legacySpace="144" w:legacyIndent="0"/>
      <w:lvlJc w:val="left"/>
      <w:rPr>
        <w:rFonts w:cs="Times New Roman"/>
      </w:rPr>
    </w:lvl>
    <w:lvl w:ilvl="5">
      <w:start w:val="1"/>
      <w:numFmt w:val="decimal"/>
      <w:pStyle w:val="Heading6"/>
      <w:lvlText w:val="%1.%2.%3 .%4.%5.%6"/>
      <w:legacy w:legacy="1" w:legacySpace="144" w:legacyIndent="0"/>
      <w:lvlJc w:val="left"/>
      <w:rPr>
        <w:rFonts w:cs="Times New Roman"/>
      </w:rPr>
    </w:lvl>
    <w:lvl w:ilvl="6">
      <w:start w:val="1"/>
      <w:numFmt w:val="decimal"/>
      <w:pStyle w:val="Heading7"/>
      <w:lvlText w:val="%1.%2.%3 .%4.%5.%6.%7"/>
      <w:legacy w:legacy="1" w:legacySpace="144" w:legacyIndent="0"/>
      <w:lvlJc w:val="left"/>
      <w:rPr>
        <w:rFonts w:cs="Times New Roman"/>
      </w:rPr>
    </w:lvl>
    <w:lvl w:ilvl="7">
      <w:start w:val="1"/>
      <w:numFmt w:val="decimal"/>
      <w:pStyle w:val="Heading8"/>
      <w:lvlText w:val="%1.%2.%3 .%4.%5.%6.%7.%8"/>
      <w:legacy w:legacy="1" w:legacySpace="144" w:legacyIndent="0"/>
      <w:lvlJc w:val="left"/>
      <w:rPr>
        <w:rFonts w:cs="Times New Roman"/>
      </w:rPr>
    </w:lvl>
    <w:lvl w:ilvl="8">
      <w:start w:val="1"/>
      <w:numFmt w:val="decimal"/>
      <w:pStyle w:val="Heading9"/>
      <w:lvlText w:val="%1.%2.%3 .%4.%5.%6.%7.%8.%9"/>
      <w:legacy w:legacy="1" w:legacySpace="144" w:legacyIndent="0"/>
      <w:lvlJc w:val="left"/>
      <w:rPr>
        <w:rFonts w:cs="Times New Roman"/>
      </w:rPr>
    </w:lvl>
  </w:abstractNum>
  <w:abstractNum w:abstractNumId="3">
    <w:nsid w:val="03300172"/>
    <w:multiLevelType w:val="hybridMultilevel"/>
    <w:tmpl w:val="1D62BD4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5B6AD7"/>
    <w:multiLevelType w:val="hybridMultilevel"/>
    <w:tmpl w:val="9CFCEE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37C60D0"/>
    <w:multiLevelType w:val="hybridMultilevel"/>
    <w:tmpl w:val="9294C060"/>
    <w:lvl w:ilvl="0" w:tplc="00010409">
      <w:start w:val="1"/>
      <w:numFmt w:val="bullet"/>
      <w:lvlText w:val=""/>
      <w:lvlJc w:val="left"/>
      <w:pPr>
        <w:tabs>
          <w:tab w:val="num" w:pos="720"/>
        </w:tabs>
        <w:ind w:left="720" w:hanging="360"/>
      </w:pPr>
      <w:rPr>
        <w:rFonts w:ascii="Symbol" w:hAnsi="Symbol" w:hint="default"/>
        <w:b/>
        <w:color w:val="auto"/>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
    <w:nsid w:val="048B0489"/>
    <w:multiLevelType w:val="hybridMultilevel"/>
    <w:tmpl w:val="5002F0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5427737"/>
    <w:multiLevelType w:val="hybridMultilevel"/>
    <w:tmpl w:val="75F242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82C2D1F"/>
    <w:multiLevelType w:val="hybridMultilevel"/>
    <w:tmpl w:val="8C562D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BE62629"/>
    <w:multiLevelType w:val="hybridMultilevel"/>
    <w:tmpl w:val="4D202FE2"/>
    <w:lvl w:ilvl="0" w:tplc="5E0C7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817035"/>
    <w:multiLevelType w:val="hybridMultilevel"/>
    <w:tmpl w:val="90EAD3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0FCF3A44"/>
    <w:multiLevelType w:val="hybridMultilevel"/>
    <w:tmpl w:val="51E074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538383B"/>
    <w:multiLevelType w:val="hybridMultilevel"/>
    <w:tmpl w:val="C64856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6753A9A"/>
    <w:multiLevelType w:val="hybridMultilevel"/>
    <w:tmpl w:val="D4E614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6B43F5D"/>
    <w:multiLevelType w:val="hybridMultilevel"/>
    <w:tmpl w:val="32960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E7624D"/>
    <w:multiLevelType w:val="hybridMultilevel"/>
    <w:tmpl w:val="BDF4A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7D2114D"/>
    <w:multiLevelType w:val="hybridMultilevel"/>
    <w:tmpl w:val="E7AA1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26069AA"/>
    <w:multiLevelType w:val="hybridMultilevel"/>
    <w:tmpl w:val="C5FE25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23954155"/>
    <w:multiLevelType w:val="hybridMultilevel"/>
    <w:tmpl w:val="298EA89C"/>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239F4690"/>
    <w:multiLevelType w:val="hybridMultilevel"/>
    <w:tmpl w:val="C2A850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9931A17"/>
    <w:multiLevelType w:val="hybridMultilevel"/>
    <w:tmpl w:val="1B4A6896"/>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9B5A7E"/>
    <w:multiLevelType w:val="hybridMultilevel"/>
    <w:tmpl w:val="DB669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2C2706EE"/>
    <w:multiLevelType w:val="hybridMultilevel"/>
    <w:tmpl w:val="322C2C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2C295D4E"/>
    <w:multiLevelType w:val="hybridMultilevel"/>
    <w:tmpl w:val="6D0E0ADA"/>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5">
    <w:nsid w:val="2D2B7402"/>
    <w:multiLevelType w:val="hybridMultilevel"/>
    <w:tmpl w:val="6A6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B0C63"/>
    <w:multiLevelType w:val="hybridMultilevel"/>
    <w:tmpl w:val="381C1744"/>
    <w:lvl w:ilvl="0" w:tplc="D8FA7E52">
      <w:start w:val="1"/>
      <w:numFmt w:val="bullet"/>
      <w:pStyle w:val="Bulist"/>
      <w:lvlText w:val=""/>
      <w:lvlJc w:val="left"/>
      <w:pPr>
        <w:tabs>
          <w:tab w:val="num" w:pos="360"/>
        </w:tabs>
        <w:ind w:left="432" w:hanging="432"/>
      </w:pPr>
      <w:rPr>
        <w:rFonts w:ascii="Wingdings" w:hAnsi="Wingdings" w:hint="default"/>
      </w:rPr>
    </w:lvl>
    <w:lvl w:ilvl="1" w:tplc="04090003">
      <w:numFmt w:val="bullet"/>
      <w:lvlText w:val="-"/>
      <w:lvlJc w:val="left"/>
      <w:pPr>
        <w:tabs>
          <w:tab w:val="num" w:pos="2007"/>
        </w:tabs>
        <w:ind w:left="2007" w:hanging="360"/>
      </w:pPr>
      <w:rPr>
        <w:rFonts w:ascii="Times New Roman" w:eastAsia="Times New Roman" w:hAnsi="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18E4ACC"/>
    <w:multiLevelType w:val="hybridMultilevel"/>
    <w:tmpl w:val="E71C9F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4461BA5"/>
    <w:multiLevelType w:val="hybridMultilevel"/>
    <w:tmpl w:val="760AD3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6CC6E60"/>
    <w:multiLevelType w:val="hybridMultilevel"/>
    <w:tmpl w:val="6ED20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1">
    <w:nsid w:val="3BDF16D4"/>
    <w:multiLevelType w:val="hybridMultilevel"/>
    <w:tmpl w:val="14C642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C856B53"/>
    <w:multiLevelType w:val="hybridMultilevel"/>
    <w:tmpl w:val="471C9050"/>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40F94377"/>
    <w:multiLevelType w:val="hybridMultilevel"/>
    <w:tmpl w:val="D10A1C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3FD7479"/>
    <w:multiLevelType w:val="hybridMultilevel"/>
    <w:tmpl w:val="B93E24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442C0B73"/>
    <w:multiLevelType w:val="hybridMultilevel"/>
    <w:tmpl w:val="9C7A8016"/>
    <w:lvl w:ilvl="0" w:tplc="08090001">
      <w:start w:val="1"/>
      <w:numFmt w:val="bullet"/>
      <w:lvlText w:val=""/>
      <w:lvlJc w:val="left"/>
      <w:pPr>
        <w:ind w:left="360" w:hanging="360"/>
      </w:pPr>
      <w:rPr>
        <w:rFonts w:ascii="Symbol" w:hAnsi="Symbol" w:hint="default"/>
      </w:rPr>
    </w:lvl>
    <w:lvl w:ilvl="1" w:tplc="40B4CAEC">
      <w:start w:val="1"/>
      <w:numFmt w:val="decimal"/>
      <w:lvlText w:val="%2."/>
      <w:lvlJc w:val="left"/>
      <w:pPr>
        <w:tabs>
          <w:tab w:val="num" w:pos="1080"/>
        </w:tabs>
        <w:ind w:left="1080" w:hanging="360"/>
      </w:pPr>
      <w:rPr>
        <w:rFonts w:cs="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45615CB6"/>
    <w:multiLevelType w:val="hybridMultilevel"/>
    <w:tmpl w:val="ED64C8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459C26C5"/>
    <w:multiLevelType w:val="hybridMultilevel"/>
    <w:tmpl w:val="610ED7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469C1346"/>
    <w:multiLevelType w:val="hybridMultilevel"/>
    <w:tmpl w:val="40C6461A"/>
    <w:lvl w:ilvl="0" w:tplc="174AF610">
      <w:numFmt w:val="bullet"/>
      <w:lvlText w:val=""/>
      <w:lvlJc w:val="left"/>
      <w:pPr>
        <w:tabs>
          <w:tab w:val="num" w:pos="775"/>
        </w:tabs>
        <w:ind w:left="775" w:hanging="360"/>
      </w:pPr>
      <w:rPr>
        <w:rFonts w:ascii="Symbol" w:eastAsia="MS Mincho"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9">
    <w:nsid w:val="47B94D2A"/>
    <w:multiLevelType w:val="hybridMultilevel"/>
    <w:tmpl w:val="15EAFB72"/>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C0377C"/>
    <w:multiLevelType w:val="hybridMultilevel"/>
    <w:tmpl w:val="C2DAC87E"/>
    <w:lvl w:ilvl="0" w:tplc="08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nsid w:val="4FB513D8"/>
    <w:multiLevelType w:val="hybridMultilevel"/>
    <w:tmpl w:val="D638A69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52F70363"/>
    <w:multiLevelType w:val="hybridMultilevel"/>
    <w:tmpl w:val="51E2CE18"/>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A350A5"/>
    <w:multiLevelType w:val="hybridMultilevel"/>
    <w:tmpl w:val="1948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E70B7E"/>
    <w:multiLevelType w:val="hybridMultilevel"/>
    <w:tmpl w:val="6B2E56A6"/>
    <w:lvl w:ilvl="0" w:tplc="08090001">
      <w:start w:val="1"/>
      <w:numFmt w:val="bullet"/>
      <w:lvlText w:val=""/>
      <w:lvlJc w:val="left"/>
      <w:pPr>
        <w:ind w:left="360" w:hanging="360"/>
      </w:pPr>
      <w:rPr>
        <w:rFonts w:ascii="Symbol" w:hAnsi="Symbol" w:hint="default"/>
      </w:rPr>
    </w:lvl>
    <w:lvl w:ilvl="1" w:tplc="40B4CAEC">
      <w:start w:val="1"/>
      <w:numFmt w:val="decimal"/>
      <w:lvlText w:val="%2."/>
      <w:lvlJc w:val="left"/>
      <w:pPr>
        <w:tabs>
          <w:tab w:val="num" w:pos="1080"/>
        </w:tabs>
        <w:ind w:left="1080" w:hanging="360"/>
      </w:pPr>
      <w:rPr>
        <w:rFonts w:cs="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5B8370FE"/>
    <w:multiLevelType w:val="hybridMultilevel"/>
    <w:tmpl w:val="33F0F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nsid w:val="5F7C53E8"/>
    <w:multiLevelType w:val="hybridMultilevel"/>
    <w:tmpl w:val="D86A1A88"/>
    <w:lvl w:ilvl="0" w:tplc="E13EBAE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31A393A"/>
    <w:multiLevelType w:val="hybridMultilevel"/>
    <w:tmpl w:val="02FA9C6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6B030E3"/>
    <w:multiLevelType w:val="hybridMultilevel"/>
    <w:tmpl w:val="7C204D34"/>
    <w:lvl w:ilvl="0" w:tplc="F348924C">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B1720D8"/>
    <w:multiLevelType w:val="hybridMultilevel"/>
    <w:tmpl w:val="234A1546"/>
    <w:lvl w:ilvl="0" w:tplc="08090001">
      <w:start w:val="1"/>
      <w:numFmt w:val="bullet"/>
      <w:lvlText w:val=""/>
      <w:lvlJc w:val="left"/>
      <w:pPr>
        <w:ind w:left="360" w:hanging="360"/>
      </w:pPr>
      <w:rPr>
        <w:rFonts w:ascii="Symbol" w:hAnsi="Symbol" w:hint="default"/>
      </w:rPr>
    </w:lvl>
    <w:lvl w:ilvl="1" w:tplc="40B4CAEC">
      <w:start w:val="1"/>
      <w:numFmt w:val="decimal"/>
      <w:lvlText w:val="%2."/>
      <w:lvlJc w:val="left"/>
      <w:pPr>
        <w:tabs>
          <w:tab w:val="num" w:pos="1080"/>
        </w:tabs>
        <w:ind w:left="1080" w:hanging="360"/>
      </w:pPr>
      <w:rPr>
        <w:rFonts w:cs="Times New Roman"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0">
    <w:nsid w:val="6B4209A5"/>
    <w:multiLevelType w:val="hybridMultilevel"/>
    <w:tmpl w:val="8050FA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1">
    <w:nsid w:val="6CFA044B"/>
    <w:multiLevelType w:val="hybridMultilevel"/>
    <w:tmpl w:val="E7D433E6"/>
    <w:lvl w:ilvl="0" w:tplc="00010409">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2367"/>
        </w:tabs>
        <w:ind w:left="2367" w:hanging="360"/>
      </w:pPr>
      <w:rPr>
        <w:rFonts w:ascii="Times New Roman" w:eastAsia="Times New Roman" w:hAnsi="Times New Roman"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52">
    <w:nsid w:val="6D8D099E"/>
    <w:multiLevelType w:val="hybridMultilevel"/>
    <w:tmpl w:val="2D6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1256D1"/>
    <w:multiLevelType w:val="hybridMultilevel"/>
    <w:tmpl w:val="D026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250778"/>
    <w:multiLevelType w:val="hybridMultilevel"/>
    <w:tmpl w:val="7E2A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485A7E"/>
    <w:multiLevelType w:val="hybridMultilevel"/>
    <w:tmpl w:val="DE34FED4"/>
    <w:lvl w:ilvl="0" w:tplc="00010409">
      <w:start w:val="1"/>
      <w:numFmt w:val="bullet"/>
      <w:lvlText w:val=""/>
      <w:lvlJc w:val="left"/>
      <w:pPr>
        <w:tabs>
          <w:tab w:val="num" w:pos="720"/>
        </w:tabs>
        <w:ind w:left="720" w:hanging="360"/>
      </w:pPr>
      <w:rPr>
        <w:rFonts w:ascii="Symbol" w:hAnsi="Symbol" w:hint="default"/>
        <w:color w:val="000000"/>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6">
    <w:nsid w:val="7A514547"/>
    <w:multiLevelType w:val="hybridMultilevel"/>
    <w:tmpl w:val="EFC057A8"/>
    <w:lvl w:ilvl="0" w:tplc="5E0C7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B11D86"/>
    <w:multiLevelType w:val="hybridMultilevel"/>
    <w:tmpl w:val="00424CE8"/>
    <w:lvl w:ilvl="0" w:tplc="04090001">
      <w:start w:val="1"/>
      <w:numFmt w:val="bullet"/>
      <w:lvlText w:val=""/>
      <w:lvlJc w:val="left"/>
      <w:pPr>
        <w:tabs>
          <w:tab w:val="num" w:pos="720"/>
        </w:tabs>
        <w:ind w:left="720" w:hanging="360"/>
      </w:pPr>
      <w:rPr>
        <w:rFonts w:ascii="Symbol" w:hAnsi="Symbo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7AD04235"/>
    <w:multiLevelType w:val="hybridMultilevel"/>
    <w:tmpl w:val="4836B4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C4E0500"/>
    <w:multiLevelType w:val="hybridMultilevel"/>
    <w:tmpl w:val="1E146F1C"/>
    <w:lvl w:ilvl="0" w:tplc="3296FED4">
      <w:start w:val="1"/>
      <w:numFmt w:val="lowerRoman"/>
      <w:lvlText w:val="%1)"/>
      <w:lvlJc w:val="left"/>
      <w:pPr>
        <w:ind w:left="567" w:hanging="207"/>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C854A6E"/>
    <w:multiLevelType w:val="hybridMultilevel"/>
    <w:tmpl w:val="4894DC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E5311A4"/>
    <w:multiLevelType w:val="hybridMultilevel"/>
    <w:tmpl w:val="E4D8C42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7E566E77"/>
    <w:multiLevelType w:val="hybridMultilevel"/>
    <w:tmpl w:val="FDAE98BC"/>
    <w:lvl w:ilvl="0" w:tplc="08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7EB40408"/>
    <w:multiLevelType w:val="hybridMultilevel"/>
    <w:tmpl w:val="C57A4F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7F553B16"/>
    <w:multiLevelType w:val="hybridMultilevel"/>
    <w:tmpl w:val="EE0CC5C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6"/>
  </w:num>
  <w:num w:numId="24">
    <w:abstractNumId w:val="33"/>
  </w:num>
  <w:num w:numId="25">
    <w:abstractNumId w:val="2"/>
  </w:num>
  <w:num w:numId="26">
    <w:abstractNumId w:val="47"/>
  </w:num>
  <w:num w:numId="27">
    <w:abstractNumId w:val="53"/>
  </w:num>
  <w:num w:numId="28">
    <w:abstractNumId w:val="25"/>
  </w:num>
  <w:num w:numId="29">
    <w:abstractNumId w:val="52"/>
  </w:num>
  <w:num w:numId="30">
    <w:abstractNumId w:val="7"/>
  </w:num>
  <w:num w:numId="31">
    <w:abstractNumId w:val="29"/>
  </w:num>
  <w:num w:numId="32">
    <w:abstractNumId w:val="63"/>
  </w:num>
  <w:num w:numId="33">
    <w:abstractNumId w:val="27"/>
  </w:num>
  <w:num w:numId="34">
    <w:abstractNumId w:val="37"/>
  </w:num>
  <w:num w:numId="35">
    <w:abstractNumId w:val="12"/>
  </w:num>
  <w:num w:numId="36">
    <w:abstractNumId w:val="8"/>
  </w:num>
  <w:num w:numId="37">
    <w:abstractNumId w:val="28"/>
  </w:num>
  <w:num w:numId="38">
    <w:abstractNumId w:val="4"/>
  </w:num>
  <w:num w:numId="39">
    <w:abstractNumId w:val="5"/>
  </w:num>
  <w:num w:numId="40">
    <w:abstractNumId w:val="51"/>
  </w:num>
  <w:num w:numId="41">
    <w:abstractNumId w:val="31"/>
  </w:num>
  <w:num w:numId="42">
    <w:abstractNumId w:val="62"/>
  </w:num>
  <w:num w:numId="43">
    <w:abstractNumId w:val="16"/>
  </w:num>
  <w:num w:numId="44">
    <w:abstractNumId w:val="11"/>
  </w:num>
  <w:num w:numId="45">
    <w:abstractNumId w:val="6"/>
  </w:num>
  <w:num w:numId="46">
    <w:abstractNumId w:val="15"/>
  </w:num>
  <w:num w:numId="47">
    <w:abstractNumId w:val="22"/>
  </w:num>
  <w:num w:numId="48">
    <w:abstractNumId w:val="19"/>
  </w:num>
  <w:num w:numId="49">
    <w:abstractNumId w:val="13"/>
  </w:num>
  <w:num w:numId="50">
    <w:abstractNumId w:val="36"/>
  </w:num>
  <w:num w:numId="51">
    <w:abstractNumId w:val="55"/>
  </w:num>
  <w:num w:numId="52">
    <w:abstractNumId w:val="3"/>
  </w:num>
  <w:num w:numId="53">
    <w:abstractNumId w:val="14"/>
  </w:num>
  <w:num w:numId="54">
    <w:abstractNumId w:val="61"/>
  </w:num>
  <w:num w:numId="55">
    <w:abstractNumId w:val="40"/>
  </w:num>
  <w:num w:numId="56">
    <w:abstractNumId w:val="18"/>
  </w:num>
  <w:num w:numId="57">
    <w:abstractNumId w:val="64"/>
  </w:num>
  <w:num w:numId="58">
    <w:abstractNumId w:val="23"/>
  </w:num>
  <w:num w:numId="59">
    <w:abstractNumId w:val="32"/>
  </w:num>
  <w:num w:numId="60">
    <w:abstractNumId w:val="49"/>
  </w:num>
  <w:num w:numId="61">
    <w:abstractNumId w:val="44"/>
  </w:num>
  <w:num w:numId="62">
    <w:abstractNumId w:val="35"/>
  </w:num>
  <w:num w:numId="63">
    <w:abstractNumId w:val="43"/>
  </w:num>
  <w:num w:numId="64">
    <w:abstractNumId w:val="50"/>
  </w:num>
  <w:num w:numId="65">
    <w:abstractNumId w:val="45"/>
  </w:num>
  <w:num w:numId="66">
    <w:abstractNumId w:val="21"/>
  </w:num>
  <w:num w:numId="67">
    <w:abstractNumId w:val="57"/>
  </w:num>
  <w:num w:numId="68">
    <w:abstractNumId w:val="34"/>
  </w:num>
  <w:num w:numId="69">
    <w:abstractNumId w:val="17"/>
  </w:num>
  <w:num w:numId="70">
    <w:abstractNumId w:val="10"/>
  </w:num>
  <w:num w:numId="71">
    <w:abstractNumId w:val="48"/>
  </w:num>
  <w:num w:numId="72">
    <w:abstractNumId w:val="20"/>
  </w:num>
  <w:num w:numId="73">
    <w:abstractNumId w:val="56"/>
  </w:num>
  <w:num w:numId="74">
    <w:abstractNumId w:val="42"/>
  </w:num>
  <w:num w:numId="75">
    <w:abstractNumId w:val="39"/>
  </w:num>
  <w:num w:numId="76">
    <w:abstractNumId w:val="30"/>
  </w:num>
  <w:num w:numId="77">
    <w:abstractNumId w:val="24"/>
  </w:num>
  <w:num w:numId="78">
    <w:abstractNumId w:val="1"/>
  </w:num>
  <w:num w:numId="79">
    <w:abstractNumId w:val="9"/>
  </w:num>
  <w:num w:numId="80">
    <w:abstractNumId w:val="58"/>
  </w:num>
  <w:num w:numId="81">
    <w:abstractNumId w:val="60"/>
  </w:num>
  <w:num w:numId="82">
    <w:abstractNumId w:val="46"/>
  </w:num>
  <w:num w:numId="83">
    <w:abstractNumId w:val="41"/>
  </w:num>
  <w:num w:numId="84">
    <w:abstractNumId w:val="59"/>
  </w:num>
  <w:num w:numId="85">
    <w:abstractNumId w:val="54"/>
  </w:num>
  <w:num w:numId="86">
    <w:abstractNumId w:val="3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283"/>
  <w:drawingGridHorizontalSpacing w:val="110"/>
  <w:drawingGridVerticalSpacing w:val="11"/>
  <w:displayHorizontalDrawingGridEvery w:val="0"/>
  <w:displayVerticalDrawingGridEvery w:val="0"/>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E5B"/>
    <w:rsid w:val="0000494B"/>
    <w:rsid w:val="0001287C"/>
    <w:rsid w:val="00021D68"/>
    <w:rsid w:val="00062E92"/>
    <w:rsid w:val="00077B7A"/>
    <w:rsid w:val="0008025B"/>
    <w:rsid w:val="000A0E8B"/>
    <w:rsid w:val="000C445D"/>
    <w:rsid w:val="00103613"/>
    <w:rsid w:val="0011386D"/>
    <w:rsid w:val="0011443C"/>
    <w:rsid w:val="00152DF8"/>
    <w:rsid w:val="0017436E"/>
    <w:rsid w:val="00180F34"/>
    <w:rsid w:val="00201FF7"/>
    <w:rsid w:val="002151DD"/>
    <w:rsid w:val="00242D03"/>
    <w:rsid w:val="002810B6"/>
    <w:rsid w:val="002A2F3C"/>
    <w:rsid w:val="002B0E3F"/>
    <w:rsid w:val="002B11E2"/>
    <w:rsid w:val="002C4A88"/>
    <w:rsid w:val="003249E4"/>
    <w:rsid w:val="0036130C"/>
    <w:rsid w:val="00367BD9"/>
    <w:rsid w:val="003A047A"/>
    <w:rsid w:val="003A40DE"/>
    <w:rsid w:val="003A5886"/>
    <w:rsid w:val="00412CAF"/>
    <w:rsid w:val="004541EE"/>
    <w:rsid w:val="004750E3"/>
    <w:rsid w:val="004B46F8"/>
    <w:rsid w:val="004B72FC"/>
    <w:rsid w:val="004F6653"/>
    <w:rsid w:val="005A47D2"/>
    <w:rsid w:val="005C2A69"/>
    <w:rsid w:val="005D56C3"/>
    <w:rsid w:val="00615ECD"/>
    <w:rsid w:val="006451C8"/>
    <w:rsid w:val="00654097"/>
    <w:rsid w:val="00657510"/>
    <w:rsid w:val="0067676C"/>
    <w:rsid w:val="00681FB8"/>
    <w:rsid w:val="00702551"/>
    <w:rsid w:val="00722D26"/>
    <w:rsid w:val="00722FF0"/>
    <w:rsid w:val="00724EB2"/>
    <w:rsid w:val="00747B68"/>
    <w:rsid w:val="007553A4"/>
    <w:rsid w:val="00783B47"/>
    <w:rsid w:val="007D6866"/>
    <w:rsid w:val="007F355F"/>
    <w:rsid w:val="007F6C4C"/>
    <w:rsid w:val="0084127F"/>
    <w:rsid w:val="00843D38"/>
    <w:rsid w:val="00851780"/>
    <w:rsid w:val="008645B5"/>
    <w:rsid w:val="0086675E"/>
    <w:rsid w:val="0089632D"/>
    <w:rsid w:val="008C1DCE"/>
    <w:rsid w:val="008C2DD1"/>
    <w:rsid w:val="009121E3"/>
    <w:rsid w:val="00917E7D"/>
    <w:rsid w:val="0093366F"/>
    <w:rsid w:val="00950274"/>
    <w:rsid w:val="009629AF"/>
    <w:rsid w:val="00990417"/>
    <w:rsid w:val="00991E8A"/>
    <w:rsid w:val="009A5ABA"/>
    <w:rsid w:val="009C5FC4"/>
    <w:rsid w:val="009F05FA"/>
    <w:rsid w:val="009F3E5B"/>
    <w:rsid w:val="00A0772D"/>
    <w:rsid w:val="00A1009C"/>
    <w:rsid w:val="00A157B7"/>
    <w:rsid w:val="00A325FB"/>
    <w:rsid w:val="00A476D8"/>
    <w:rsid w:val="00A53FC9"/>
    <w:rsid w:val="00AB0CB7"/>
    <w:rsid w:val="00AC216F"/>
    <w:rsid w:val="00AD36B4"/>
    <w:rsid w:val="00AE2676"/>
    <w:rsid w:val="00B22112"/>
    <w:rsid w:val="00B406E0"/>
    <w:rsid w:val="00B45347"/>
    <w:rsid w:val="00B74D1C"/>
    <w:rsid w:val="00B94B7D"/>
    <w:rsid w:val="00BB66A9"/>
    <w:rsid w:val="00BD67C5"/>
    <w:rsid w:val="00C215B5"/>
    <w:rsid w:val="00C37BE2"/>
    <w:rsid w:val="00C56062"/>
    <w:rsid w:val="00D00DC1"/>
    <w:rsid w:val="00D068B9"/>
    <w:rsid w:val="00D20B29"/>
    <w:rsid w:val="00D72254"/>
    <w:rsid w:val="00D80E39"/>
    <w:rsid w:val="00D876D1"/>
    <w:rsid w:val="00D87B2A"/>
    <w:rsid w:val="00D92AE0"/>
    <w:rsid w:val="00E24BB0"/>
    <w:rsid w:val="00E437A5"/>
    <w:rsid w:val="00E55A8E"/>
    <w:rsid w:val="00E938A3"/>
    <w:rsid w:val="00E946C8"/>
    <w:rsid w:val="00EB5ABD"/>
    <w:rsid w:val="00EF4A59"/>
    <w:rsid w:val="00F04D2B"/>
    <w:rsid w:val="00F34D48"/>
    <w:rsid w:val="00F413DA"/>
    <w:rsid w:val="00F64564"/>
    <w:rsid w:val="00F662D6"/>
    <w:rsid w:val="00FB6504"/>
    <w:rsid w:val="00FC0E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6C4C"/>
    <w:pPr>
      <w:jc w:val="both"/>
    </w:pPr>
    <w:rPr>
      <w:rFonts w:ascii="Arial" w:hAnsi="Arial"/>
      <w:szCs w:val="20"/>
      <w:lang w:val="en-US" w:eastAsia="en-US"/>
    </w:rPr>
  </w:style>
  <w:style w:type="paragraph" w:styleId="Heading1">
    <w:name w:val="heading 1"/>
    <w:basedOn w:val="Normal"/>
    <w:next w:val="Normal"/>
    <w:link w:val="Heading1Char"/>
    <w:autoRedefine/>
    <w:uiPriority w:val="99"/>
    <w:qFormat/>
    <w:rsid w:val="007F6C4C"/>
    <w:pPr>
      <w:keepNext/>
      <w:tabs>
        <w:tab w:val="left" w:pos="567"/>
      </w:tabs>
      <w:suppressAutoHyphens/>
      <w:spacing w:after="120"/>
      <w:outlineLvl w:val="0"/>
    </w:pPr>
    <w:rPr>
      <w:b/>
      <w:kern w:val="28"/>
      <w:sz w:val="28"/>
    </w:rPr>
  </w:style>
  <w:style w:type="paragraph" w:styleId="Heading2">
    <w:name w:val="heading 2"/>
    <w:basedOn w:val="Normal"/>
    <w:next w:val="Normal"/>
    <w:link w:val="Heading2Char"/>
    <w:uiPriority w:val="99"/>
    <w:qFormat/>
    <w:rsid w:val="007F6C4C"/>
    <w:pPr>
      <w:keepNext/>
      <w:tabs>
        <w:tab w:val="left" w:pos="567"/>
      </w:tabs>
      <w:suppressAutoHyphens/>
      <w:spacing w:before="240" w:after="240" w:line="240" w:lineRule="exact"/>
      <w:outlineLvl w:val="1"/>
    </w:pPr>
    <w:rPr>
      <w:b/>
      <w:sz w:val="24"/>
    </w:rPr>
  </w:style>
  <w:style w:type="paragraph" w:styleId="Heading3">
    <w:name w:val="heading 3"/>
    <w:basedOn w:val="Normal"/>
    <w:next w:val="Normal"/>
    <w:link w:val="Heading3Char"/>
    <w:uiPriority w:val="99"/>
    <w:qFormat/>
    <w:rsid w:val="007F6C4C"/>
    <w:pPr>
      <w:keepNext/>
      <w:spacing w:before="240" w:after="240"/>
      <w:ind w:left="567"/>
      <w:outlineLvl w:val="2"/>
    </w:pPr>
    <w:rPr>
      <w:b/>
    </w:rPr>
  </w:style>
  <w:style w:type="paragraph" w:styleId="Heading4">
    <w:name w:val="heading 4"/>
    <w:basedOn w:val="Normal"/>
    <w:next w:val="Normal"/>
    <w:link w:val="Heading4Char"/>
    <w:uiPriority w:val="99"/>
    <w:qFormat/>
    <w:rsid w:val="007F6C4C"/>
    <w:pPr>
      <w:keepNext/>
      <w:spacing w:before="240" w:after="240" w:line="240" w:lineRule="exact"/>
      <w:ind w:left="851"/>
      <w:outlineLvl w:val="3"/>
    </w:pPr>
    <w:rPr>
      <w:b/>
      <w:i/>
    </w:rPr>
  </w:style>
  <w:style w:type="paragraph" w:styleId="Heading5">
    <w:name w:val="heading 5"/>
    <w:basedOn w:val="Normal"/>
    <w:next w:val="Normal"/>
    <w:link w:val="Heading5Char"/>
    <w:uiPriority w:val="99"/>
    <w:qFormat/>
    <w:rsid w:val="007F6C4C"/>
    <w:pPr>
      <w:spacing w:before="240" w:after="240"/>
      <w:outlineLvl w:val="4"/>
    </w:pPr>
    <w:rPr>
      <w:b/>
    </w:rPr>
  </w:style>
  <w:style w:type="paragraph" w:styleId="Heading6">
    <w:name w:val="heading 6"/>
    <w:basedOn w:val="Normal"/>
    <w:next w:val="Normal"/>
    <w:link w:val="Heading6Char"/>
    <w:uiPriority w:val="99"/>
    <w:qFormat/>
    <w:rsid w:val="007F6C4C"/>
    <w:pPr>
      <w:numPr>
        <w:ilvl w:val="5"/>
        <w:numId w:val="25"/>
      </w:numPr>
      <w:spacing w:before="120" w:after="60"/>
      <w:outlineLvl w:val="5"/>
    </w:pPr>
    <w:rPr>
      <w:rFonts w:ascii="Helvetica" w:hAnsi="Helvetica"/>
      <w:i/>
    </w:rPr>
  </w:style>
  <w:style w:type="paragraph" w:styleId="Heading7">
    <w:name w:val="heading 7"/>
    <w:basedOn w:val="Normal"/>
    <w:next w:val="Normal"/>
    <w:link w:val="Heading7Char"/>
    <w:uiPriority w:val="99"/>
    <w:qFormat/>
    <w:rsid w:val="007F6C4C"/>
    <w:pPr>
      <w:numPr>
        <w:ilvl w:val="6"/>
        <w:numId w:val="25"/>
      </w:numPr>
      <w:spacing w:before="120" w:after="60"/>
      <w:outlineLvl w:val="6"/>
    </w:pPr>
    <w:rPr>
      <w:rFonts w:ascii="Helvetica" w:hAnsi="Helvetica"/>
      <w:sz w:val="20"/>
    </w:rPr>
  </w:style>
  <w:style w:type="paragraph" w:styleId="Heading8">
    <w:name w:val="heading 8"/>
    <w:basedOn w:val="Normal"/>
    <w:next w:val="Normal"/>
    <w:link w:val="Heading8Char"/>
    <w:uiPriority w:val="99"/>
    <w:qFormat/>
    <w:rsid w:val="007F6C4C"/>
    <w:pPr>
      <w:numPr>
        <w:ilvl w:val="7"/>
        <w:numId w:val="25"/>
      </w:numPr>
      <w:spacing w:before="120" w:after="60"/>
      <w:outlineLvl w:val="7"/>
    </w:pPr>
    <w:rPr>
      <w:rFonts w:ascii="Helvetica" w:hAnsi="Helvetica"/>
      <w:i/>
      <w:sz w:val="20"/>
    </w:rPr>
  </w:style>
  <w:style w:type="paragraph" w:styleId="Heading9">
    <w:name w:val="heading 9"/>
    <w:basedOn w:val="Normal"/>
    <w:next w:val="Normal"/>
    <w:link w:val="Heading9Char"/>
    <w:uiPriority w:val="99"/>
    <w:qFormat/>
    <w:rsid w:val="007F6C4C"/>
    <w:pPr>
      <w:numPr>
        <w:ilvl w:val="8"/>
        <w:numId w:val="25"/>
      </w:numPr>
      <w:spacing w:before="120" w:after="60"/>
      <w:outlineLvl w:val="8"/>
    </w:pPr>
    <w:rPr>
      <w:rFonts w:ascii="Helvetica" w:hAnsi="Helvetica"/>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1D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51D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F6C4C"/>
    <w:rPr>
      <w:rFonts w:ascii="Arial" w:hAnsi="Arial" w:cs="Times New Roman"/>
      <w:b/>
      <w:sz w:val="22"/>
    </w:rPr>
  </w:style>
  <w:style w:type="character" w:customStyle="1" w:styleId="Heading4Char">
    <w:name w:val="Heading 4 Char"/>
    <w:basedOn w:val="DefaultParagraphFont"/>
    <w:link w:val="Heading4"/>
    <w:uiPriority w:val="99"/>
    <w:semiHidden/>
    <w:locked/>
    <w:rsid w:val="002151D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51D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151DD"/>
    <w:rPr>
      <w:rFonts w:ascii="Helvetica" w:hAnsi="Helvetica"/>
      <w:i/>
      <w:szCs w:val="20"/>
      <w:lang w:val="en-US" w:eastAsia="en-US"/>
    </w:rPr>
  </w:style>
  <w:style w:type="character" w:customStyle="1" w:styleId="Heading7Char">
    <w:name w:val="Heading 7 Char"/>
    <w:basedOn w:val="DefaultParagraphFont"/>
    <w:link w:val="Heading7"/>
    <w:uiPriority w:val="99"/>
    <w:locked/>
    <w:rsid w:val="002151DD"/>
    <w:rPr>
      <w:rFonts w:ascii="Helvetica" w:hAnsi="Helvetica"/>
      <w:sz w:val="20"/>
      <w:szCs w:val="20"/>
      <w:lang w:val="en-US" w:eastAsia="en-US"/>
    </w:rPr>
  </w:style>
  <w:style w:type="character" w:customStyle="1" w:styleId="Heading8Char">
    <w:name w:val="Heading 8 Char"/>
    <w:basedOn w:val="DefaultParagraphFont"/>
    <w:link w:val="Heading8"/>
    <w:uiPriority w:val="99"/>
    <w:locked/>
    <w:rsid w:val="002151DD"/>
    <w:rPr>
      <w:rFonts w:ascii="Helvetica" w:hAnsi="Helvetica"/>
      <w:i/>
      <w:sz w:val="20"/>
      <w:szCs w:val="20"/>
      <w:lang w:val="en-US" w:eastAsia="en-US"/>
    </w:rPr>
  </w:style>
  <w:style w:type="character" w:customStyle="1" w:styleId="Heading9Char">
    <w:name w:val="Heading 9 Char"/>
    <w:basedOn w:val="DefaultParagraphFont"/>
    <w:link w:val="Heading9"/>
    <w:uiPriority w:val="99"/>
    <w:locked/>
    <w:rsid w:val="002151DD"/>
    <w:rPr>
      <w:rFonts w:ascii="Helvetica" w:hAnsi="Helvetica"/>
      <w:i/>
      <w:sz w:val="18"/>
      <w:szCs w:val="20"/>
      <w:lang w:val="en-US" w:eastAsia="en-US"/>
    </w:rPr>
  </w:style>
  <w:style w:type="paragraph" w:customStyle="1" w:styleId="abstractbody">
    <w:name w:val="abstract body"/>
    <w:basedOn w:val="Normal"/>
    <w:uiPriority w:val="99"/>
    <w:rsid w:val="007F6C4C"/>
    <w:pPr>
      <w:tabs>
        <w:tab w:val="left" w:pos="560"/>
      </w:tabs>
      <w:spacing w:line="260" w:lineRule="atLeast"/>
      <w:ind w:left="1140" w:right="1140"/>
    </w:pPr>
  </w:style>
  <w:style w:type="paragraph" w:customStyle="1" w:styleId="abstractheading">
    <w:name w:val="abstract heading"/>
    <w:basedOn w:val="Normal"/>
    <w:uiPriority w:val="99"/>
    <w:rsid w:val="007F6C4C"/>
    <w:pPr>
      <w:tabs>
        <w:tab w:val="left" w:pos="560"/>
      </w:tabs>
      <w:spacing w:before="480" w:line="240" w:lineRule="atLeast"/>
      <w:ind w:left="1140" w:right="1140"/>
    </w:pPr>
    <w:rPr>
      <w:b/>
    </w:rPr>
  </w:style>
  <w:style w:type="paragraph" w:customStyle="1" w:styleId="affiliation">
    <w:name w:val="affiliation"/>
    <w:basedOn w:val="Normal"/>
    <w:uiPriority w:val="99"/>
    <w:rsid w:val="007F6C4C"/>
    <w:pPr>
      <w:tabs>
        <w:tab w:val="left" w:pos="560"/>
      </w:tabs>
      <w:spacing w:line="260" w:lineRule="atLeast"/>
    </w:pPr>
  </w:style>
  <w:style w:type="paragraph" w:customStyle="1" w:styleId="appendixheading">
    <w:name w:val="appendix heading"/>
    <w:basedOn w:val="Normal"/>
    <w:uiPriority w:val="99"/>
    <w:rsid w:val="007F6C4C"/>
    <w:pPr>
      <w:pageBreakBefore/>
      <w:tabs>
        <w:tab w:val="left" w:pos="560"/>
      </w:tabs>
      <w:spacing w:line="240" w:lineRule="atLeast"/>
    </w:pPr>
    <w:rPr>
      <w:b/>
      <w:caps/>
    </w:rPr>
  </w:style>
  <w:style w:type="paragraph" w:customStyle="1" w:styleId="author">
    <w:name w:val="author"/>
    <w:basedOn w:val="Normal"/>
    <w:uiPriority w:val="99"/>
    <w:rsid w:val="007F6C4C"/>
    <w:pPr>
      <w:tabs>
        <w:tab w:val="left" w:pos="560"/>
      </w:tabs>
      <w:spacing w:line="260" w:lineRule="atLeast"/>
    </w:pPr>
    <w:rPr>
      <w:i/>
    </w:rPr>
  </w:style>
  <w:style w:type="paragraph" w:customStyle="1" w:styleId="CellBody">
    <w:name w:val="CellBody"/>
    <w:basedOn w:val="Normal"/>
    <w:uiPriority w:val="99"/>
    <w:rsid w:val="007F6C4C"/>
  </w:style>
  <w:style w:type="paragraph" w:customStyle="1" w:styleId="paragraph">
    <w:name w:val="paragraph"/>
    <w:basedOn w:val="Normal"/>
    <w:uiPriority w:val="99"/>
    <w:rsid w:val="007F6C4C"/>
    <w:pPr>
      <w:spacing w:before="120" w:line="260" w:lineRule="exact"/>
      <w:ind w:firstLine="561"/>
    </w:pPr>
  </w:style>
  <w:style w:type="paragraph" w:customStyle="1" w:styleId="equation">
    <w:name w:val="equation"/>
    <w:basedOn w:val="paragraph"/>
    <w:uiPriority w:val="99"/>
    <w:rsid w:val="007F6C4C"/>
    <w:pPr>
      <w:widowControl w:val="0"/>
      <w:tabs>
        <w:tab w:val="center" w:pos="4536"/>
        <w:tab w:val="right" w:pos="9072"/>
      </w:tabs>
      <w:spacing w:after="120" w:line="240" w:lineRule="auto"/>
      <w:ind w:firstLine="0"/>
    </w:pPr>
  </w:style>
  <w:style w:type="paragraph" w:customStyle="1" w:styleId="figure">
    <w:name w:val="figure"/>
    <w:basedOn w:val="Normal"/>
    <w:uiPriority w:val="99"/>
    <w:rsid w:val="007F6C4C"/>
    <w:pPr>
      <w:keepNext/>
      <w:tabs>
        <w:tab w:val="left" w:pos="560"/>
      </w:tabs>
      <w:spacing w:before="120" w:line="260" w:lineRule="atLeast"/>
    </w:pPr>
  </w:style>
  <w:style w:type="paragraph" w:customStyle="1" w:styleId="firstparagraph">
    <w:name w:val="first paragraph"/>
    <w:basedOn w:val="Normal"/>
    <w:uiPriority w:val="99"/>
    <w:rsid w:val="007F6C4C"/>
    <w:pPr>
      <w:spacing w:before="120" w:line="260" w:lineRule="exact"/>
    </w:pPr>
  </w:style>
  <w:style w:type="paragraph" w:customStyle="1" w:styleId="figurecaption">
    <w:name w:val="figure caption"/>
    <w:basedOn w:val="firstparagraph"/>
    <w:uiPriority w:val="99"/>
    <w:rsid w:val="007F6C4C"/>
    <w:pPr>
      <w:spacing w:before="240" w:after="240"/>
      <w:jc w:val="center"/>
    </w:pPr>
  </w:style>
  <w:style w:type="paragraph" w:customStyle="1" w:styleId="footnote">
    <w:name w:val="footnote"/>
    <w:basedOn w:val="Normal"/>
    <w:uiPriority w:val="99"/>
    <w:rsid w:val="007F6C4C"/>
    <w:pPr>
      <w:widowControl w:val="0"/>
    </w:pPr>
    <w:rPr>
      <w:sz w:val="18"/>
    </w:rPr>
  </w:style>
  <w:style w:type="paragraph" w:customStyle="1" w:styleId="itemlist">
    <w:name w:val="item list"/>
    <w:basedOn w:val="Normal"/>
    <w:uiPriority w:val="99"/>
    <w:rsid w:val="007F6C4C"/>
    <w:pPr>
      <w:tabs>
        <w:tab w:val="left" w:pos="280"/>
      </w:tabs>
      <w:spacing w:before="120" w:line="260" w:lineRule="atLeast"/>
      <w:ind w:left="300" w:hanging="286"/>
    </w:pPr>
  </w:style>
  <w:style w:type="paragraph" w:customStyle="1" w:styleId="references">
    <w:name w:val="references"/>
    <w:basedOn w:val="firstparagraph"/>
    <w:uiPriority w:val="99"/>
    <w:rsid w:val="007F6C4C"/>
    <w:pPr>
      <w:tabs>
        <w:tab w:val="right" w:pos="454"/>
        <w:tab w:val="left" w:pos="737"/>
      </w:tabs>
      <w:spacing w:before="60" w:after="60"/>
      <w:ind w:left="737" w:hanging="737"/>
    </w:pPr>
  </w:style>
  <w:style w:type="paragraph" w:customStyle="1" w:styleId="Section">
    <w:name w:val="Section"/>
    <w:basedOn w:val="Normal"/>
    <w:uiPriority w:val="99"/>
    <w:rsid w:val="007F6C4C"/>
    <w:pPr>
      <w:keepNext/>
      <w:tabs>
        <w:tab w:val="left" w:pos="560"/>
      </w:tabs>
      <w:spacing w:before="240" w:line="240" w:lineRule="exact"/>
      <w:ind w:left="561" w:hanging="561"/>
    </w:pPr>
    <w:rPr>
      <w:b/>
      <w:caps/>
    </w:rPr>
  </w:style>
  <w:style w:type="paragraph" w:customStyle="1" w:styleId="Subsection">
    <w:name w:val="Subsection"/>
    <w:basedOn w:val="Normal"/>
    <w:uiPriority w:val="99"/>
    <w:rsid w:val="007F6C4C"/>
    <w:pPr>
      <w:keepNext/>
      <w:tabs>
        <w:tab w:val="left" w:pos="560"/>
      </w:tabs>
      <w:spacing w:before="240" w:line="240" w:lineRule="exact"/>
      <w:ind w:left="561" w:hanging="561"/>
    </w:pPr>
    <w:rPr>
      <w:b/>
    </w:rPr>
  </w:style>
  <w:style w:type="paragraph" w:customStyle="1" w:styleId="Subsubsection">
    <w:name w:val="Subsubsection"/>
    <w:basedOn w:val="Heading3"/>
    <w:uiPriority w:val="99"/>
    <w:rsid w:val="007F6C4C"/>
    <w:pPr>
      <w:outlineLvl w:val="9"/>
    </w:pPr>
  </w:style>
  <w:style w:type="paragraph" w:customStyle="1" w:styleId="tablecaption">
    <w:name w:val="table caption"/>
    <w:basedOn w:val="Normal"/>
    <w:autoRedefine/>
    <w:uiPriority w:val="99"/>
    <w:rsid w:val="007F6C4C"/>
    <w:pPr>
      <w:keepNext/>
      <w:keepLines/>
      <w:tabs>
        <w:tab w:val="left" w:pos="560"/>
      </w:tabs>
      <w:spacing w:before="240" w:after="240" w:line="240" w:lineRule="exact"/>
    </w:pPr>
    <w:rPr>
      <w:b/>
      <w:lang w:val="en-GB"/>
    </w:rPr>
  </w:style>
  <w:style w:type="paragraph" w:customStyle="1" w:styleId="tablenumber">
    <w:name w:val="table number"/>
    <w:basedOn w:val="Normal"/>
    <w:uiPriority w:val="99"/>
    <w:rsid w:val="007F6C4C"/>
    <w:pPr>
      <w:keepNext/>
      <w:keepLines/>
      <w:tabs>
        <w:tab w:val="left" w:pos="560"/>
      </w:tabs>
      <w:spacing w:before="240" w:line="240" w:lineRule="exact"/>
      <w:jc w:val="center"/>
    </w:pPr>
    <w:rPr>
      <w:sz w:val="20"/>
    </w:rPr>
  </w:style>
  <w:style w:type="paragraph" w:customStyle="1" w:styleId="title">
    <w:name w:val="title"/>
    <w:basedOn w:val="Normal"/>
    <w:uiPriority w:val="99"/>
    <w:rsid w:val="007F6C4C"/>
    <w:pPr>
      <w:pageBreakBefore/>
      <w:tabs>
        <w:tab w:val="left" w:pos="560"/>
      </w:tabs>
      <w:spacing w:after="420" w:line="260" w:lineRule="atLeast"/>
    </w:pPr>
    <w:rPr>
      <w:b/>
      <w:caps/>
      <w:sz w:val="28"/>
    </w:rPr>
  </w:style>
  <w:style w:type="paragraph" w:styleId="BalloonText">
    <w:name w:val="Balloon Text"/>
    <w:basedOn w:val="Normal"/>
    <w:link w:val="BalloonTextChar"/>
    <w:uiPriority w:val="99"/>
    <w:semiHidden/>
    <w:rsid w:val="007F6C4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151DD"/>
    <w:rPr>
      <w:rFonts w:cs="Times New Roman"/>
      <w:sz w:val="2"/>
    </w:rPr>
  </w:style>
  <w:style w:type="paragraph" w:styleId="Header">
    <w:name w:val="header"/>
    <w:basedOn w:val="Normal"/>
    <w:link w:val="HeaderChar"/>
    <w:uiPriority w:val="99"/>
    <w:rsid w:val="007F6C4C"/>
    <w:pPr>
      <w:tabs>
        <w:tab w:val="center" w:pos="4320"/>
        <w:tab w:val="right" w:pos="8640"/>
      </w:tabs>
    </w:pPr>
  </w:style>
  <w:style w:type="character" w:customStyle="1" w:styleId="HeaderChar">
    <w:name w:val="Header Char"/>
    <w:basedOn w:val="DefaultParagraphFont"/>
    <w:link w:val="Header"/>
    <w:uiPriority w:val="99"/>
    <w:semiHidden/>
    <w:locked/>
    <w:rsid w:val="002151DD"/>
    <w:rPr>
      <w:rFonts w:ascii="Arial" w:hAnsi="Arial" w:cs="Times New Roman"/>
      <w:sz w:val="22"/>
    </w:rPr>
  </w:style>
  <w:style w:type="paragraph" w:styleId="Footer">
    <w:name w:val="footer"/>
    <w:basedOn w:val="Normal"/>
    <w:link w:val="FooterChar"/>
    <w:uiPriority w:val="99"/>
    <w:rsid w:val="007F6C4C"/>
    <w:pPr>
      <w:tabs>
        <w:tab w:val="center" w:pos="4320"/>
        <w:tab w:val="right" w:pos="8640"/>
      </w:tabs>
    </w:pPr>
  </w:style>
  <w:style w:type="character" w:customStyle="1" w:styleId="FooterChar">
    <w:name w:val="Footer Char"/>
    <w:basedOn w:val="DefaultParagraphFont"/>
    <w:link w:val="Footer"/>
    <w:uiPriority w:val="99"/>
    <w:semiHidden/>
    <w:locked/>
    <w:rsid w:val="002151DD"/>
    <w:rPr>
      <w:rFonts w:ascii="Arial" w:hAnsi="Arial" w:cs="Times New Roman"/>
      <w:sz w:val="22"/>
    </w:rPr>
  </w:style>
  <w:style w:type="character" w:styleId="PageNumber">
    <w:name w:val="page number"/>
    <w:basedOn w:val="DefaultParagraphFont"/>
    <w:uiPriority w:val="99"/>
    <w:rsid w:val="007F6C4C"/>
    <w:rPr>
      <w:rFonts w:cs="Times New Roman"/>
    </w:rPr>
  </w:style>
  <w:style w:type="table" w:styleId="TableGrid">
    <w:name w:val="Table Grid"/>
    <w:basedOn w:val="TableNormal"/>
    <w:uiPriority w:val="99"/>
    <w:rsid w:val="007F6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6C4C"/>
    <w:rPr>
      <w:rFonts w:cs="Times New Roman"/>
      <w:color w:val="0000FF"/>
      <w:u w:val="single"/>
    </w:rPr>
  </w:style>
  <w:style w:type="paragraph" w:styleId="TOC1">
    <w:name w:val="toc 1"/>
    <w:basedOn w:val="Normal"/>
    <w:next w:val="Normal"/>
    <w:autoRedefine/>
    <w:uiPriority w:val="99"/>
    <w:rsid w:val="007F6C4C"/>
    <w:pPr>
      <w:tabs>
        <w:tab w:val="right" w:leader="dot" w:pos="9621"/>
      </w:tabs>
    </w:pPr>
    <w:rPr>
      <w:b/>
      <w:caps/>
      <w:szCs w:val="24"/>
    </w:rPr>
  </w:style>
  <w:style w:type="paragraph" w:styleId="TOC2">
    <w:name w:val="toc 2"/>
    <w:basedOn w:val="Normal"/>
    <w:next w:val="Normal"/>
    <w:autoRedefine/>
    <w:uiPriority w:val="99"/>
    <w:rsid w:val="007F6C4C"/>
    <w:pPr>
      <w:tabs>
        <w:tab w:val="right" w:leader="dot" w:pos="9621"/>
      </w:tabs>
      <w:spacing w:before="120"/>
    </w:pPr>
    <w:rPr>
      <w:b/>
      <w:sz w:val="20"/>
    </w:rPr>
  </w:style>
  <w:style w:type="paragraph" w:styleId="TOC3">
    <w:name w:val="toc 3"/>
    <w:basedOn w:val="Normal"/>
    <w:next w:val="Normal"/>
    <w:autoRedefine/>
    <w:uiPriority w:val="99"/>
    <w:rsid w:val="007F6C4C"/>
    <w:pPr>
      <w:ind w:left="240"/>
    </w:pPr>
    <w:rPr>
      <w:sz w:val="20"/>
    </w:rPr>
  </w:style>
  <w:style w:type="paragraph" w:styleId="TOC4">
    <w:name w:val="toc 4"/>
    <w:basedOn w:val="Normal"/>
    <w:next w:val="Normal"/>
    <w:autoRedefine/>
    <w:uiPriority w:val="99"/>
    <w:rsid w:val="007F6C4C"/>
    <w:pPr>
      <w:ind w:left="480"/>
    </w:pPr>
    <w:rPr>
      <w:sz w:val="20"/>
    </w:rPr>
  </w:style>
  <w:style w:type="paragraph" w:styleId="TOC5">
    <w:name w:val="toc 5"/>
    <w:basedOn w:val="Normal"/>
    <w:next w:val="Normal"/>
    <w:autoRedefine/>
    <w:uiPriority w:val="99"/>
    <w:rsid w:val="007F6C4C"/>
    <w:pPr>
      <w:ind w:left="720"/>
    </w:pPr>
    <w:rPr>
      <w:sz w:val="20"/>
    </w:rPr>
  </w:style>
  <w:style w:type="paragraph" w:styleId="TOC6">
    <w:name w:val="toc 6"/>
    <w:basedOn w:val="Normal"/>
    <w:next w:val="Normal"/>
    <w:autoRedefine/>
    <w:uiPriority w:val="99"/>
    <w:semiHidden/>
    <w:rsid w:val="007F6C4C"/>
    <w:pPr>
      <w:ind w:left="960"/>
    </w:pPr>
    <w:rPr>
      <w:sz w:val="20"/>
    </w:rPr>
  </w:style>
  <w:style w:type="paragraph" w:styleId="TOC7">
    <w:name w:val="toc 7"/>
    <w:basedOn w:val="Normal"/>
    <w:next w:val="Normal"/>
    <w:autoRedefine/>
    <w:uiPriority w:val="99"/>
    <w:semiHidden/>
    <w:rsid w:val="007F6C4C"/>
    <w:pPr>
      <w:ind w:left="1200"/>
    </w:pPr>
    <w:rPr>
      <w:sz w:val="20"/>
    </w:rPr>
  </w:style>
  <w:style w:type="paragraph" w:styleId="TOC8">
    <w:name w:val="toc 8"/>
    <w:basedOn w:val="Normal"/>
    <w:next w:val="Normal"/>
    <w:autoRedefine/>
    <w:uiPriority w:val="99"/>
    <w:semiHidden/>
    <w:rsid w:val="007F6C4C"/>
    <w:pPr>
      <w:ind w:left="1440"/>
    </w:pPr>
    <w:rPr>
      <w:sz w:val="20"/>
    </w:rPr>
  </w:style>
  <w:style w:type="paragraph" w:styleId="TOC9">
    <w:name w:val="toc 9"/>
    <w:basedOn w:val="Normal"/>
    <w:next w:val="Normal"/>
    <w:autoRedefine/>
    <w:uiPriority w:val="99"/>
    <w:semiHidden/>
    <w:rsid w:val="007F6C4C"/>
    <w:pPr>
      <w:ind w:left="1680"/>
    </w:pPr>
    <w:rPr>
      <w:sz w:val="20"/>
    </w:rPr>
  </w:style>
  <w:style w:type="paragraph" w:customStyle="1" w:styleId="bullistBody">
    <w:name w:val="bullistBody"/>
    <w:basedOn w:val="Normal"/>
    <w:autoRedefine/>
    <w:uiPriority w:val="99"/>
    <w:rsid w:val="007F6C4C"/>
    <w:pPr>
      <w:widowControl w:val="0"/>
      <w:autoSpaceDE w:val="0"/>
      <w:autoSpaceDN w:val="0"/>
      <w:adjustRightInd w:val="0"/>
      <w:ind w:left="360"/>
    </w:pPr>
    <w:rPr>
      <w:rFonts w:ascii="Times New Roman" w:hAnsi="Times New Roman" w:cs="Arial"/>
      <w:sz w:val="24"/>
    </w:rPr>
  </w:style>
  <w:style w:type="paragraph" w:customStyle="1" w:styleId="Bulist">
    <w:name w:val="Bulist"/>
    <w:basedOn w:val="Normal"/>
    <w:uiPriority w:val="99"/>
    <w:rsid w:val="007F6C4C"/>
    <w:pPr>
      <w:widowControl w:val="0"/>
      <w:numPr>
        <w:numId w:val="23"/>
      </w:numPr>
    </w:pPr>
    <w:rPr>
      <w:rFonts w:ascii="Times New Roman" w:hAnsi="Times New Roman"/>
      <w:sz w:val="24"/>
    </w:rPr>
  </w:style>
  <w:style w:type="paragraph" w:styleId="DocumentMap">
    <w:name w:val="Document Map"/>
    <w:basedOn w:val="Normal"/>
    <w:link w:val="DocumentMapChar"/>
    <w:uiPriority w:val="99"/>
    <w:semiHidden/>
    <w:rsid w:val="007F6C4C"/>
    <w:pPr>
      <w:shd w:val="clear" w:color="auto" w:fill="C6D5EC"/>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2151DD"/>
    <w:rPr>
      <w:rFonts w:cs="Times New Roman"/>
      <w:sz w:val="2"/>
    </w:rPr>
  </w:style>
  <w:style w:type="paragraph" w:styleId="FootnoteText">
    <w:name w:val="footnote text"/>
    <w:aliases w:val="Schriftart: 9 pt,Schriftart: 10 pt,Schriftart: 8 pt,WB-Fußnotentext,fn,Footnotes,Footnote ak"/>
    <w:basedOn w:val="Normal"/>
    <w:link w:val="FootnoteTextChar"/>
    <w:uiPriority w:val="99"/>
    <w:semiHidden/>
    <w:rsid w:val="007F6C4C"/>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locked/>
    <w:rsid w:val="002151DD"/>
    <w:rPr>
      <w:rFonts w:ascii="Arial" w:hAnsi="Arial" w:cs="Times New Roman"/>
    </w:rPr>
  </w:style>
  <w:style w:type="character" w:styleId="FootnoteReference">
    <w:name w:val="footnote reference"/>
    <w:basedOn w:val="DefaultParagraphFont"/>
    <w:uiPriority w:val="99"/>
    <w:semiHidden/>
    <w:rsid w:val="007F6C4C"/>
    <w:rPr>
      <w:rFonts w:cs="Times New Roman"/>
      <w:vertAlign w:val="superscript"/>
    </w:rPr>
  </w:style>
  <w:style w:type="paragraph" w:customStyle="1" w:styleId="xl70">
    <w:name w:val="xl70"/>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nt5">
    <w:name w:val="font5"/>
    <w:basedOn w:val="Normal"/>
    <w:uiPriority w:val="99"/>
    <w:rsid w:val="007F6C4C"/>
    <w:pPr>
      <w:spacing w:before="100" w:beforeAutospacing="1" w:after="100" w:afterAutospacing="1"/>
    </w:pPr>
  </w:style>
  <w:style w:type="character" w:customStyle="1" w:styleId="StyleBodyTextBoldItalicChar">
    <w:name w:val="Style Body Text + Bold Italic Char"/>
    <w:basedOn w:val="DefaultParagraphFont"/>
    <w:uiPriority w:val="99"/>
    <w:rsid w:val="007F6C4C"/>
    <w:rPr>
      <w:rFonts w:ascii="Arial" w:hAnsi="Arial" w:cs="Times New Roman"/>
      <w:b/>
      <w:bCs/>
      <w:i/>
      <w:iCs/>
      <w:sz w:val="22"/>
      <w:lang w:val="en-US" w:eastAsia="en-US" w:bidi="ar-SA"/>
    </w:rPr>
  </w:style>
  <w:style w:type="character" w:styleId="Strong">
    <w:name w:val="Strong"/>
    <w:basedOn w:val="DefaultParagraphFont"/>
    <w:uiPriority w:val="99"/>
    <w:qFormat/>
    <w:rsid w:val="007F6C4C"/>
    <w:rPr>
      <w:rFonts w:cs="Times New Roman"/>
      <w:b/>
      <w:bCs/>
      <w:sz w:val="24"/>
      <w:szCs w:val="24"/>
    </w:rPr>
  </w:style>
  <w:style w:type="paragraph" w:customStyle="1" w:styleId="ColorfulList-Accent12">
    <w:name w:val="Colorful List - Accent 12"/>
    <w:basedOn w:val="Normal"/>
    <w:uiPriority w:val="99"/>
    <w:rsid w:val="007F6C4C"/>
    <w:pPr>
      <w:ind w:left="720"/>
      <w:contextualSpacing/>
    </w:pPr>
  </w:style>
  <w:style w:type="character" w:customStyle="1" w:styleId="StyleTimesNewRomanDarkBlue">
    <w:name w:val="Style Times New Roman Dark Blue"/>
    <w:basedOn w:val="DefaultParagraphFont"/>
    <w:uiPriority w:val="99"/>
    <w:rsid w:val="007F6C4C"/>
    <w:rPr>
      <w:rFonts w:ascii="Arial" w:hAnsi="Arial" w:cs="Times New Roman"/>
      <w:color w:val="000080"/>
    </w:rPr>
  </w:style>
  <w:style w:type="character" w:customStyle="1" w:styleId="Style10ptDarkBlue">
    <w:name w:val="Style 10 pt Dark Blue"/>
    <w:basedOn w:val="DefaultParagraphFont"/>
    <w:uiPriority w:val="99"/>
    <w:rsid w:val="007F6C4C"/>
    <w:rPr>
      <w:rFonts w:ascii="Arial" w:hAnsi="Arial" w:cs="Times New Roman"/>
      <w:color w:val="000080"/>
      <w:sz w:val="22"/>
    </w:rPr>
  </w:style>
  <w:style w:type="character" w:styleId="FollowedHyperlink">
    <w:name w:val="FollowedHyperlink"/>
    <w:basedOn w:val="DefaultParagraphFont"/>
    <w:uiPriority w:val="99"/>
    <w:rsid w:val="007F6C4C"/>
    <w:rPr>
      <w:rFonts w:cs="Times New Roman"/>
      <w:color w:val="800080"/>
      <w:u w:val="single"/>
    </w:rPr>
  </w:style>
  <w:style w:type="paragraph" w:customStyle="1" w:styleId="font6">
    <w:name w:val="font6"/>
    <w:basedOn w:val="Normal"/>
    <w:uiPriority w:val="99"/>
    <w:rsid w:val="007F6C4C"/>
    <w:pPr>
      <w:spacing w:before="100" w:beforeAutospacing="1" w:after="100" w:afterAutospacing="1"/>
      <w:jc w:val="left"/>
    </w:pPr>
    <w:rPr>
      <w:sz w:val="18"/>
    </w:rPr>
  </w:style>
  <w:style w:type="paragraph" w:customStyle="1" w:styleId="font7">
    <w:name w:val="font7"/>
    <w:basedOn w:val="Normal"/>
    <w:uiPriority w:val="99"/>
    <w:rsid w:val="007F6C4C"/>
    <w:pPr>
      <w:spacing w:before="100" w:beforeAutospacing="1" w:after="100" w:afterAutospacing="1"/>
      <w:jc w:val="left"/>
    </w:pPr>
    <w:rPr>
      <w:sz w:val="16"/>
    </w:rPr>
  </w:style>
  <w:style w:type="paragraph" w:customStyle="1" w:styleId="font8">
    <w:name w:val="font8"/>
    <w:basedOn w:val="Normal"/>
    <w:uiPriority w:val="99"/>
    <w:rsid w:val="007F6C4C"/>
    <w:pPr>
      <w:spacing w:before="100" w:beforeAutospacing="1" w:after="100" w:afterAutospacing="1"/>
      <w:jc w:val="left"/>
    </w:pPr>
    <w:rPr>
      <w:sz w:val="18"/>
    </w:rPr>
  </w:style>
  <w:style w:type="paragraph" w:customStyle="1" w:styleId="font9">
    <w:name w:val="font9"/>
    <w:basedOn w:val="Normal"/>
    <w:uiPriority w:val="99"/>
    <w:rsid w:val="007F6C4C"/>
    <w:pPr>
      <w:spacing w:before="100" w:beforeAutospacing="1" w:after="100" w:afterAutospacing="1"/>
      <w:jc w:val="left"/>
    </w:pPr>
    <w:rPr>
      <w:b/>
      <w:sz w:val="14"/>
    </w:rPr>
  </w:style>
  <w:style w:type="paragraph" w:customStyle="1" w:styleId="xl24">
    <w:name w:val="xl24"/>
    <w:basedOn w:val="Normal"/>
    <w:uiPriority w:val="99"/>
    <w:rsid w:val="007F6C4C"/>
    <w:pPr>
      <w:pBdr>
        <w:top w:val="single" w:sz="8" w:space="0" w:color="auto"/>
        <w:left w:val="single" w:sz="4" w:space="0" w:color="auto"/>
        <w:right w:val="single" w:sz="4" w:space="0" w:color="auto"/>
      </w:pBdr>
      <w:shd w:val="clear" w:color="auto" w:fill="FFCC99"/>
      <w:spacing w:before="100" w:beforeAutospacing="1" w:after="100" w:afterAutospacing="1"/>
      <w:jc w:val="center"/>
    </w:pPr>
    <w:rPr>
      <w:b/>
      <w:sz w:val="18"/>
    </w:rPr>
  </w:style>
  <w:style w:type="paragraph" w:customStyle="1" w:styleId="xl25">
    <w:name w:val="xl25"/>
    <w:basedOn w:val="Normal"/>
    <w:uiPriority w:val="99"/>
    <w:rsid w:val="007F6C4C"/>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b/>
      <w:sz w:val="18"/>
    </w:rPr>
  </w:style>
  <w:style w:type="paragraph" w:customStyle="1" w:styleId="xl26">
    <w:name w:val="xl26"/>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b/>
      <w:sz w:val="18"/>
    </w:rPr>
  </w:style>
  <w:style w:type="paragraph" w:customStyle="1" w:styleId="xl27">
    <w:name w:val="xl27"/>
    <w:basedOn w:val="Normal"/>
    <w:uiPriority w:val="99"/>
    <w:rsid w:val="007F6C4C"/>
    <w:pPr>
      <w:pBdr>
        <w:top w:val="single" w:sz="8" w:space="0" w:color="auto"/>
        <w:left w:val="single" w:sz="4" w:space="0" w:color="auto"/>
        <w:right w:val="single" w:sz="8" w:space="0" w:color="auto"/>
      </w:pBdr>
      <w:shd w:val="clear" w:color="auto" w:fill="FFCC99"/>
      <w:spacing w:before="100" w:beforeAutospacing="1" w:after="100" w:afterAutospacing="1"/>
      <w:jc w:val="center"/>
    </w:pPr>
    <w:rPr>
      <w:b/>
      <w:sz w:val="18"/>
    </w:rPr>
  </w:style>
  <w:style w:type="paragraph" w:customStyle="1" w:styleId="xl28">
    <w:name w:val="xl28"/>
    <w:basedOn w:val="Normal"/>
    <w:uiPriority w:val="99"/>
    <w:rsid w:val="007F6C4C"/>
    <w:pPr>
      <w:pBdr>
        <w:left w:val="single" w:sz="4" w:space="0" w:color="auto"/>
        <w:bottom w:val="single" w:sz="8" w:space="0" w:color="auto"/>
        <w:right w:val="single" w:sz="8" w:space="0" w:color="auto"/>
      </w:pBdr>
      <w:shd w:val="clear" w:color="auto" w:fill="FFCC99"/>
      <w:spacing w:before="100" w:beforeAutospacing="1" w:after="100" w:afterAutospacing="1"/>
      <w:jc w:val="center"/>
    </w:pPr>
    <w:rPr>
      <w:b/>
      <w:sz w:val="18"/>
    </w:rPr>
  </w:style>
  <w:style w:type="paragraph" w:customStyle="1" w:styleId="xl29">
    <w:name w:val="xl29"/>
    <w:basedOn w:val="Normal"/>
    <w:uiPriority w:val="99"/>
    <w:rsid w:val="007F6C4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0">
    <w:name w:val="xl30"/>
    <w:basedOn w:val="Normal"/>
    <w:uiPriority w:val="99"/>
    <w:rsid w:val="007F6C4C"/>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sz w:val="18"/>
    </w:rPr>
  </w:style>
  <w:style w:type="paragraph" w:customStyle="1" w:styleId="xl31">
    <w:name w:val="xl31"/>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b/>
      <w:sz w:val="18"/>
    </w:rPr>
  </w:style>
  <w:style w:type="paragraph" w:customStyle="1" w:styleId="xl32">
    <w:name w:val="xl32"/>
    <w:basedOn w:val="Normal"/>
    <w:uiPriority w:val="99"/>
    <w:rsid w:val="007F6C4C"/>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sz w:val="18"/>
    </w:rPr>
  </w:style>
  <w:style w:type="paragraph" w:customStyle="1" w:styleId="xl33">
    <w:name w:val="xl33"/>
    <w:basedOn w:val="Normal"/>
    <w:uiPriority w:val="99"/>
    <w:rsid w:val="007F6C4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4">
    <w:name w:val="xl34"/>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5">
    <w:name w:val="xl35"/>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6">
    <w:name w:val="xl36"/>
    <w:basedOn w:val="Normal"/>
    <w:uiPriority w:val="99"/>
    <w:rsid w:val="007F6C4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right"/>
    </w:pPr>
    <w:rPr>
      <w:sz w:val="18"/>
    </w:rPr>
  </w:style>
  <w:style w:type="paragraph" w:customStyle="1" w:styleId="xl37">
    <w:name w:val="xl37"/>
    <w:basedOn w:val="Normal"/>
    <w:uiPriority w:val="99"/>
    <w:rsid w:val="007F6C4C"/>
    <w:pPr>
      <w:pBdr>
        <w:left w:val="single" w:sz="4" w:space="0" w:color="auto"/>
        <w:bottom w:val="single" w:sz="8" w:space="0" w:color="auto"/>
        <w:right w:val="single" w:sz="4" w:space="0" w:color="auto"/>
      </w:pBdr>
      <w:shd w:val="clear" w:color="auto" w:fill="FFCC99"/>
      <w:spacing w:before="100" w:beforeAutospacing="1" w:after="100" w:afterAutospacing="1"/>
      <w:jc w:val="center"/>
    </w:pPr>
    <w:rPr>
      <w:b/>
      <w:sz w:val="18"/>
    </w:rPr>
  </w:style>
  <w:style w:type="paragraph" w:customStyle="1" w:styleId="xl38">
    <w:name w:val="xl38"/>
    <w:basedOn w:val="Normal"/>
    <w:uiPriority w:val="99"/>
    <w:rsid w:val="007F6C4C"/>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39">
    <w:name w:val="xl39"/>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0">
    <w:name w:val="xl40"/>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1">
    <w:name w:val="xl41"/>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42">
    <w:name w:val="xl42"/>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43">
    <w:name w:val="xl43"/>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44">
    <w:name w:val="xl44"/>
    <w:basedOn w:val="Normal"/>
    <w:uiPriority w:val="99"/>
    <w:rsid w:val="007F6C4C"/>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i/>
      <w:sz w:val="18"/>
    </w:rPr>
  </w:style>
  <w:style w:type="paragraph" w:customStyle="1" w:styleId="xl45">
    <w:name w:val="xl45"/>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6">
    <w:name w:val="xl46"/>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8"/>
    </w:rPr>
  </w:style>
  <w:style w:type="paragraph" w:customStyle="1" w:styleId="xl47">
    <w:name w:val="xl47"/>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8">
    <w:name w:val="xl48"/>
    <w:basedOn w:val="Normal"/>
    <w:uiPriority w:val="99"/>
    <w:rsid w:val="007F6C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49">
    <w:name w:val="xl49"/>
    <w:basedOn w:val="Normal"/>
    <w:uiPriority w:val="99"/>
    <w:rsid w:val="007F6C4C"/>
    <w:pPr>
      <w:pBdr>
        <w:top w:val="single" w:sz="4" w:space="0" w:color="auto"/>
        <w:bottom w:val="single" w:sz="4" w:space="0" w:color="auto"/>
      </w:pBdr>
      <w:spacing w:before="100" w:beforeAutospacing="1" w:after="100" w:afterAutospacing="1"/>
      <w:jc w:val="left"/>
    </w:pPr>
    <w:rPr>
      <w:b/>
      <w:sz w:val="18"/>
    </w:rPr>
  </w:style>
  <w:style w:type="paragraph" w:customStyle="1" w:styleId="xl50">
    <w:name w:val="xl50"/>
    <w:basedOn w:val="Normal"/>
    <w:uiPriority w:val="99"/>
    <w:rsid w:val="007F6C4C"/>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8"/>
    </w:rPr>
  </w:style>
  <w:style w:type="paragraph" w:customStyle="1" w:styleId="xl51">
    <w:name w:val="xl51"/>
    <w:basedOn w:val="Normal"/>
    <w:uiPriority w:val="99"/>
    <w:rsid w:val="007F6C4C"/>
    <w:pPr>
      <w:pBdr>
        <w:left w:val="single" w:sz="4" w:space="0" w:color="auto"/>
        <w:bottom w:val="single" w:sz="4" w:space="0" w:color="auto"/>
        <w:right w:val="single" w:sz="8" w:space="0" w:color="auto"/>
      </w:pBdr>
      <w:spacing w:before="100" w:beforeAutospacing="1" w:after="100" w:afterAutospacing="1"/>
      <w:jc w:val="right"/>
    </w:pPr>
    <w:rPr>
      <w:sz w:val="18"/>
    </w:rPr>
  </w:style>
  <w:style w:type="paragraph" w:customStyle="1" w:styleId="xl52">
    <w:name w:val="xl52"/>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pPr>
    <w:rPr>
      <w:b/>
      <w:sz w:val="18"/>
    </w:rPr>
  </w:style>
  <w:style w:type="paragraph" w:customStyle="1" w:styleId="xl53">
    <w:name w:val="xl53"/>
    <w:basedOn w:val="Normal"/>
    <w:uiPriority w:val="99"/>
    <w:rsid w:val="007F6C4C"/>
    <w:pPr>
      <w:pBdr>
        <w:top w:val="single" w:sz="4" w:space="0" w:color="auto"/>
        <w:left w:val="single" w:sz="4" w:space="0" w:color="auto"/>
        <w:bottom w:val="single" w:sz="4" w:space="0" w:color="auto"/>
      </w:pBdr>
      <w:spacing w:before="100" w:beforeAutospacing="1" w:after="100" w:afterAutospacing="1"/>
      <w:jc w:val="left"/>
    </w:pPr>
    <w:rPr>
      <w:b/>
      <w:sz w:val="18"/>
    </w:rPr>
  </w:style>
  <w:style w:type="paragraph" w:customStyle="1" w:styleId="xl54">
    <w:name w:val="xl54"/>
    <w:basedOn w:val="Normal"/>
    <w:uiPriority w:val="99"/>
    <w:rsid w:val="007F6C4C"/>
    <w:pPr>
      <w:pBdr>
        <w:left w:val="single" w:sz="8" w:space="0" w:color="auto"/>
        <w:right w:val="single" w:sz="8" w:space="0" w:color="auto"/>
      </w:pBdr>
      <w:shd w:val="clear" w:color="auto" w:fill="FFCC99"/>
      <w:spacing w:before="100" w:beforeAutospacing="1" w:after="100" w:afterAutospacing="1"/>
      <w:jc w:val="center"/>
    </w:pPr>
    <w:rPr>
      <w:sz w:val="18"/>
    </w:rPr>
  </w:style>
  <w:style w:type="paragraph" w:customStyle="1" w:styleId="xl55">
    <w:name w:val="xl55"/>
    <w:basedOn w:val="Normal"/>
    <w:uiPriority w:val="99"/>
    <w:rsid w:val="007F6C4C"/>
    <w:pPr>
      <w:pBdr>
        <w:left w:val="single" w:sz="8" w:space="0" w:color="auto"/>
        <w:bottom w:val="single" w:sz="8" w:space="0" w:color="auto"/>
        <w:right w:val="single" w:sz="8" w:space="0" w:color="auto"/>
      </w:pBdr>
      <w:shd w:val="clear" w:color="auto" w:fill="FFCC99"/>
      <w:spacing w:before="100" w:beforeAutospacing="1" w:after="100" w:afterAutospacing="1"/>
      <w:jc w:val="center"/>
    </w:pPr>
    <w:rPr>
      <w:sz w:val="18"/>
    </w:rPr>
  </w:style>
  <w:style w:type="paragraph" w:customStyle="1" w:styleId="xl56">
    <w:name w:val="xl56"/>
    <w:basedOn w:val="Normal"/>
    <w:uiPriority w:val="99"/>
    <w:rsid w:val="007F6C4C"/>
    <w:pPr>
      <w:pBdr>
        <w:top w:val="single" w:sz="4" w:space="0" w:color="auto"/>
        <w:left w:val="single" w:sz="8" w:space="29" w:color="auto"/>
        <w:bottom w:val="single" w:sz="8"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57">
    <w:name w:val="xl57"/>
    <w:basedOn w:val="Normal"/>
    <w:uiPriority w:val="99"/>
    <w:rsid w:val="007F6C4C"/>
    <w:pPr>
      <w:pBdr>
        <w:top w:val="single" w:sz="4" w:space="0" w:color="auto"/>
        <w:left w:val="single" w:sz="4" w:space="29" w:color="auto"/>
        <w:bottom w:val="single" w:sz="8"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58">
    <w:name w:val="xl58"/>
    <w:basedOn w:val="Normal"/>
    <w:uiPriority w:val="99"/>
    <w:rsid w:val="007F6C4C"/>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pPr>
    <w:rPr>
      <w:sz w:val="18"/>
    </w:rPr>
  </w:style>
  <w:style w:type="paragraph" w:customStyle="1" w:styleId="xl59">
    <w:name w:val="xl59"/>
    <w:basedOn w:val="Normal"/>
    <w:uiPriority w:val="99"/>
    <w:rsid w:val="007F6C4C"/>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pPr>
    <w:rPr>
      <w:sz w:val="18"/>
    </w:rPr>
  </w:style>
  <w:style w:type="paragraph" w:customStyle="1" w:styleId="xl60">
    <w:name w:val="xl60"/>
    <w:basedOn w:val="Normal"/>
    <w:uiPriority w:val="99"/>
    <w:rsid w:val="007F6C4C"/>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61">
    <w:name w:val="xl61"/>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62">
    <w:name w:val="xl62"/>
    <w:basedOn w:val="Normal"/>
    <w:uiPriority w:val="99"/>
    <w:rsid w:val="007F6C4C"/>
    <w:pPr>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b/>
      <w:sz w:val="18"/>
    </w:rPr>
  </w:style>
  <w:style w:type="paragraph" w:customStyle="1" w:styleId="xl63">
    <w:name w:val="xl63"/>
    <w:basedOn w:val="Normal"/>
    <w:uiPriority w:val="99"/>
    <w:rsid w:val="007F6C4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b/>
      <w:sz w:val="18"/>
    </w:rPr>
  </w:style>
  <w:style w:type="paragraph" w:customStyle="1" w:styleId="xl64">
    <w:name w:val="xl64"/>
    <w:basedOn w:val="Normal"/>
    <w:uiPriority w:val="99"/>
    <w:rsid w:val="007F6C4C"/>
    <w:pPr>
      <w:pBdr>
        <w:top w:val="single" w:sz="4" w:space="0" w:color="auto"/>
        <w:left w:val="single" w:sz="8"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5">
    <w:name w:val="xl65"/>
    <w:basedOn w:val="Normal"/>
    <w:uiPriority w:val="99"/>
    <w:rsid w:val="007F6C4C"/>
    <w:pPr>
      <w:pBdr>
        <w:top w:val="single" w:sz="4" w:space="0" w:color="auto"/>
        <w:left w:val="single" w:sz="4"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6">
    <w:name w:val="xl66"/>
    <w:basedOn w:val="Normal"/>
    <w:uiPriority w:val="99"/>
    <w:rsid w:val="007F6C4C"/>
    <w:pPr>
      <w:pBdr>
        <w:top w:val="single" w:sz="8" w:space="0" w:color="auto"/>
        <w:left w:val="single" w:sz="8"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7">
    <w:name w:val="xl67"/>
    <w:basedOn w:val="Normal"/>
    <w:uiPriority w:val="99"/>
    <w:rsid w:val="007F6C4C"/>
    <w:pPr>
      <w:pBdr>
        <w:top w:val="single" w:sz="8" w:space="0" w:color="auto"/>
        <w:left w:val="single" w:sz="4" w:space="29" w:color="auto"/>
        <w:bottom w:val="single" w:sz="4" w:space="0" w:color="auto"/>
        <w:right w:val="single" w:sz="4" w:space="0" w:color="auto"/>
      </w:pBdr>
      <w:shd w:val="clear" w:color="auto" w:fill="FFCC99"/>
      <w:spacing w:before="100" w:beforeAutospacing="1" w:after="100" w:afterAutospacing="1"/>
      <w:ind w:firstLineChars="300" w:firstLine="300"/>
      <w:jc w:val="left"/>
    </w:pPr>
    <w:rPr>
      <w:sz w:val="18"/>
    </w:rPr>
  </w:style>
  <w:style w:type="paragraph" w:customStyle="1" w:styleId="xl68">
    <w:name w:val="xl68"/>
    <w:basedOn w:val="Normal"/>
    <w:uiPriority w:val="99"/>
    <w:rsid w:val="007F6C4C"/>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69">
    <w:name w:val="xl69"/>
    <w:basedOn w:val="Normal"/>
    <w:uiPriority w:val="99"/>
    <w:rsid w:val="007F6C4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71">
    <w:name w:val="xl71"/>
    <w:basedOn w:val="Normal"/>
    <w:uiPriority w:val="99"/>
    <w:rsid w:val="007F6C4C"/>
    <w:pPr>
      <w:pBdr>
        <w:top w:val="single" w:sz="8" w:space="0" w:color="auto"/>
        <w:left w:val="single" w:sz="8" w:space="0" w:color="auto"/>
        <w:right w:val="single" w:sz="8" w:space="0" w:color="auto"/>
      </w:pBdr>
      <w:shd w:val="clear" w:color="auto" w:fill="FFCC99"/>
      <w:spacing w:before="100" w:beforeAutospacing="1" w:after="100" w:afterAutospacing="1"/>
      <w:jc w:val="center"/>
    </w:pPr>
    <w:rPr>
      <w:sz w:val="18"/>
    </w:rPr>
  </w:style>
  <w:style w:type="paragraph" w:customStyle="1" w:styleId="xl72">
    <w:name w:val="xl72"/>
    <w:basedOn w:val="Normal"/>
    <w:uiPriority w:val="99"/>
    <w:rsid w:val="007F6C4C"/>
    <w:pPr>
      <w:pBdr>
        <w:top w:val="single" w:sz="8" w:space="0" w:color="auto"/>
        <w:left w:val="single" w:sz="8" w:space="0" w:color="auto"/>
        <w:right w:val="single" w:sz="4" w:space="0" w:color="auto"/>
      </w:pBdr>
      <w:shd w:val="clear" w:color="auto" w:fill="FFCC99"/>
      <w:spacing w:before="100" w:beforeAutospacing="1" w:after="100" w:afterAutospacing="1"/>
      <w:jc w:val="center"/>
    </w:pPr>
    <w:rPr>
      <w:b/>
      <w:sz w:val="18"/>
    </w:rPr>
  </w:style>
  <w:style w:type="paragraph" w:customStyle="1" w:styleId="xl73">
    <w:name w:val="xl73"/>
    <w:basedOn w:val="Normal"/>
    <w:uiPriority w:val="99"/>
    <w:rsid w:val="007F6C4C"/>
    <w:pPr>
      <w:pBdr>
        <w:left w:val="single" w:sz="8" w:space="0" w:color="auto"/>
        <w:bottom w:val="single" w:sz="8" w:space="0" w:color="auto"/>
        <w:right w:val="single" w:sz="4" w:space="0" w:color="auto"/>
      </w:pBdr>
      <w:shd w:val="clear" w:color="auto" w:fill="FFCC99"/>
      <w:spacing w:before="100" w:beforeAutospacing="1" w:after="100" w:afterAutospacing="1"/>
      <w:jc w:val="center"/>
    </w:pPr>
    <w:rPr>
      <w:b/>
      <w:sz w:val="18"/>
    </w:rPr>
  </w:style>
  <w:style w:type="paragraph" w:customStyle="1" w:styleId="xl74">
    <w:name w:val="xl74"/>
    <w:basedOn w:val="Normal"/>
    <w:uiPriority w:val="99"/>
    <w:rsid w:val="007F6C4C"/>
    <w:pPr>
      <w:pBdr>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75">
    <w:name w:val="xl75"/>
    <w:basedOn w:val="Normal"/>
    <w:uiPriority w:val="99"/>
    <w:rsid w:val="007F6C4C"/>
    <w:pPr>
      <w:pBdr>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76">
    <w:name w:val="xl76"/>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8"/>
    </w:rPr>
  </w:style>
  <w:style w:type="paragraph" w:customStyle="1" w:styleId="xl77">
    <w:name w:val="xl77"/>
    <w:basedOn w:val="Normal"/>
    <w:uiPriority w:val="99"/>
    <w:rsid w:val="007F6C4C"/>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rPr>
  </w:style>
  <w:style w:type="paragraph" w:customStyle="1" w:styleId="xl78">
    <w:name w:val="xl78"/>
    <w:basedOn w:val="Normal"/>
    <w:uiPriority w:val="99"/>
    <w:rsid w:val="007F6C4C"/>
    <w:pPr>
      <w:pBdr>
        <w:top w:val="single" w:sz="8" w:space="0" w:color="auto"/>
        <w:left w:val="single" w:sz="4" w:space="0" w:color="auto"/>
        <w:bottom w:val="single" w:sz="4" w:space="0" w:color="auto"/>
        <w:right w:val="single" w:sz="4" w:space="0" w:color="auto"/>
      </w:pBdr>
      <w:spacing w:before="100" w:beforeAutospacing="1" w:after="100" w:afterAutospacing="1"/>
      <w:jc w:val="left"/>
    </w:pPr>
    <w:rPr>
      <w:sz w:val="18"/>
    </w:rPr>
  </w:style>
  <w:style w:type="paragraph" w:customStyle="1" w:styleId="xl79">
    <w:name w:val="xl79"/>
    <w:basedOn w:val="Normal"/>
    <w:uiPriority w:val="99"/>
    <w:rsid w:val="007F6C4C"/>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pPr>
    <w:rPr>
      <w:b/>
      <w:sz w:val="18"/>
    </w:rPr>
  </w:style>
  <w:style w:type="paragraph" w:customStyle="1" w:styleId="xl80">
    <w:name w:val="xl80"/>
    <w:basedOn w:val="Normal"/>
    <w:uiPriority w:val="99"/>
    <w:rsid w:val="007F6C4C"/>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pPr>
    <w:rPr>
      <w:b/>
      <w:sz w:val="18"/>
    </w:rPr>
  </w:style>
  <w:style w:type="paragraph" w:customStyle="1" w:styleId="xl81">
    <w:name w:val="xl81"/>
    <w:basedOn w:val="Normal"/>
    <w:uiPriority w:val="99"/>
    <w:rsid w:val="007F6C4C"/>
    <w:pPr>
      <w:pBdr>
        <w:top w:val="single" w:sz="4" w:space="0" w:color="auto"/>
        <w:left w:val="single" w:sz="8" w:space="0" w:color="auto"/>
        <w:bottom w:val="single" w:sz="4" w:space="0" w:color="auto"/>
      </w:pBdr>
      <w:shd w:val="clear" w:color="auto" w:fill="FFCC99"/>
      <w:spacing w:before="100" w:beforeAutospacing="1" w:after="100" w:afterAutospacing="1"/>
      <w:jc w:val="left"/>
    </w:pPr>
    <w:rPr>
      <w:b/>
      <w:sz w:val="18"/>
    </w:rPr>
  </w:style>
  <w:style w:type="paragraph" w:customStyle="1" w:styleId="xl82">
    <w:name w:val="xl82"/>
    <w:basedOn w:val="Normal"/>
    <w:uiPriority w:val="99"/>
    <w:rsid w:val="007F6C4C"/>
    <w:pPr>
      <w:pBdr>
        <w:top w:val="single" w:sz="4"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83">
    <w:name w:val="xl83"/>
    <w:basedOn w:val="Normal"/>
    <w:uiPriority w:val="99"/>
    <w:rsid w:val="007F6C4C"/>
    <w:pPr>
      <w:pBdr>
        <w:top w:val="single" w:sz="4" w:space="0" w:color="auto"/>
        <w:bottom w:val="single" w:sz="4" w:space="0" w:color="auto"/>
        <w:right w:val="single" w:sz="8" w:space="0" w:color="auto"/>
      </w:pBdr>
      <w:spacing w:before="100" w:beforeAutospacing="1" w:after="100" w:afterAutospacing="1"/>
      <w:jc w:val="left"/>
    </w:pPr>
    <w:rPr>
      <w:b/>
      <w:sz w:val="18"/>
    </w:rPr>
  </w:style>
  <w:style w:type="paragraph" w:customStyle="1" w:styleId="xl84">
    <w:name w:val="xl84"/>
    <w:basedOn w:val="Normal"/>
    <w:uiPriority w:val="99"/>
    <w:rsid w:val="007F6C4C"/>
    <w:pPr>
      <w:pBdr>
        <w:left w:val="single" w:sz="8"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85">
    <w:name w:val="xl85"/>
    <w:basedOn w:val="Normal"/>
    <w:uiPriority w:val="99"/>
    <w:rsid w:val="007F6C4C"/>
    <w:pPr>
      <w:pBdr>
        <w:left w:val="single" w:sz="4" w:space="0" w:color="auto"/>
        <w:bottom w:val="single" w:sz="4" w:space="0" w:color="auto"/>
        <w:right w:val="single" w:sz="4" w:space="0" w:color="auto"/>
      </w:pBdr>
      <w:shd w:val="clear" w:color="auto" w:fill="FFCC99"/>
      <w:spacing w:before="100" w:beforeAutospacing="1" w:after="100" w:afterAutospacing="1"/>
      <w:jc w:val="left"/>
    </w:pPr>
    <w:rPr>
      <w:b/>
      <w:sz w:val="18"/>
    </w:rPr>
  </w:style>
  <w:style w:type="paragraph" w:customStyle="1" w:styleId="xl86">
    <w:name w:val="xl86"/>
    <w:basedOn w:val="Normal"/>
    <w:uiPriority w:val="99"/>
    <w:rsid w:val="007F6C4C"/>
    <w:pPr>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right"/>
    </w:pPr>
    <w:rPr>
      <w:b/>
      <w:sz w:val="18"/>
    </w:rPr>
  </w:style>
  <w:style w:type="paragraph" w:customStyle="1" w:styleId="xl87">
    <w:name w:val="xl87"/>
    <w:basedOn w:val="Normal"/>
    <w:uiPriority w:val="99"/>
    <w:rsid w:val="007F6C4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sz w:val="18"/>
    </w:rPr>
  </w:style>
  <w:style w:type="paragraph" w:customStyle="1" w:styleId="xl88">
    <w:name w:val="xl88"/>
    <w:basedOn w:val="Normal"/>
    <w:uiPriority w:val="99"/>
    <w:rsid w:val="007F6C4C"/>
    <w:pPr>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b/>
      <w:i/>
      <w:sz w:val="18"/>
    </w:rPr>
  </w:style>
  <w:style w:type="paragraph" w:customStyle="1" w:styleId="xl89">
    <w:name w:val="xl89"/>
    <w:basedOn w:val="Normal"/>
    <w:uiPriority w:val="99"/>
    <w:rsid w:val="007F6C4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b/>
      <w:i/>
      <w:sz w:val="18"/>
    </w:rPr>
  </w:style>
  <w:style w:type="paragraph" w:customStyle="1" w:styleId="xl90">
    <w:name w:val="xl90"/>
    <w:basedOn w:val="Normal"/>
    <w:uiPriority w:val="99"/>
    <w:rsid w:val="007F6C4C"/>
    <w:pPr>
      <w:pBdr>
        <w:top w:val="single" w:sz="4" w:space="0" w:color="auto"/>
        <w:left w:val="single" w:sz="4" w:space="0" w:color="auto"/>
        <w:bottom w:val="single" w:sz="8" w:space="0" w:color="auto"/>
      </w:pBdr>
      <w:spacing w:before="100" w:beforeAutospacing="1" w:after="100" w:afterAutospacing="1"/>
      <w:jc w:val="left"/>
    </w:pPr>
    <w:rPr>
      <w:b/>
      <w:sz w:val="18"/>
    </w:rPr>
  </w:style>
  <w:style w:type="paragraph" w:customStyle="1" w:styleId="xl91">
    <w:name w:val="xl91"/>
    <w:basedOn w:val="Normal"/>
    <w:uiPriority w:val="99"/>
    <w:rsid w:val="007F6C4C"/>
    <w:pPr>
      <w:pBdr>
        <w:top w:val="single" w:sz="4" w:space="0" w:color="auto"/>
        <w:bottom w:val="single" w:sz="8" w:space="0" w:color="auto"/>
        <w:right w:val="single" w:sz="8" w:space="0" w:color="auto"/>
      </w:pBdr>
      <w:spacing w:before="100" w:beforeAutospacing="1" w:after="100" w:afterAutospacing="1"/>
      <w:jc w:val="left"/>
    </w:pPr>
    <w:rPr>
      <w:b/>
      <w:sz w:val="18"/>
    </w:rPr>
  </w:style>
  <w:style w:type="paragraph" w:customStyle="1" w:styleId="xl92">
    <w:name w:val="xl92"/>
    <w:basedOn w:val="Normal"/>
    <w:uiPriority w:val="99"/>
    <w:rsid w:val="007F6C4C"/>
    <w:pPr>
      <w:pBdr>
        <w:top w:val="single" w:sz="8" w:space="0" w:color="auto"/>
        <w:left w:val="single" w:sz="8" w:space="0" w:color="auto"/>
        <w:bottom w:val="single" w:sz="4" w:space="0" w:color="auto"/>
      </w:pBdr>
      <w:shd w:val="clear" w:color="auto" w:fill="FFCC99"/>
      <w:spacing w:before="100" w:beforeAutospacing="1" w:after="100" w:afterAutospacing="1"/>
      <w:jc w:val="center"/>
    </w:pPr>
    <w:rPr>
      <w:b/>
      <w:sz w:val="18"/>
    </w:rPr>
  </w:style>
  <w:style w:type="paragraph" w:customStyle="1" w:styleId="xl93">
    <w:name w:val="xl93"/>
    <w:basedOn w:val="Normal"/>
    <w:uiPriority w:val="99"/>
    <w:rsid w:val="007F6C4C"/>
    <w:pPr>
      <w:pBdr>
        <w:top w:val="single" w:sz="8" w:space="0" w:color="auto"/>
        <w:bottom w:val="single" w:sz="4" w:space="0" w:color="auto"/>
        <w:right w:val="single" w:sz="4" w:space="0" w:color="auto"/>
      </w:pBdr>
      <w:shd w:val="clear" w:color="auto" w:fill="FFCC99"/>
      <w:spacing w:before="100" w:beforeAutospacing="1" w:after="100" w:afterAutospacing="1"/>
      <w:jc w:val="center"/>
    </w:pPr>
    <w:rPr>
      <w:b/>
      <w:sz w:val="18"/>
    </w:rPr>
  </w:style>
  <w:style w:type="paragraph" w:customStyle="1" w:styleId="xl94">
    <w:name w:val="xl94"/>
    <w:basedOn w:val="Normal"/>
    <w:uiPriority w:val="99"/>
    <w:rsid w:val="007F6C4C"/>
    <w:pPr>
      <w:pBdr>
        <w:top w:val="single" w:sz="8" w:space="0" w:color="auto"/>
        <w:left w:val="single" w:sz="4" w:space="0" w:color="auto"/>
        <w:bottom w:val="single" w:sz="4" w:space="0" w:color="auto"/>
      </w:pBdr>
      <w:spacing w:before="100" w:beforeAutospacing="1" w:after="100" w:afterAutospacing="1"/>
      <w:jc w:val="left"/>
    </w:pPr>
    <w:rPr>
      <w:b/>
      <w:sz w:val="18"/>
    </w:rPr>
  </w:style>
  <w:style w:type="paragraph" w:customStyle="1" w:styleId="xl95">
    <w:name w:val="xl95"/>
    <w:basedOn w:val="Normal"/>
    <w:uiPriority w:val="99"/>
    <w:rsid w:val="007F6C4C"/>
    <w:pPr>
      <w:pBdr>
        <w:top w:val="single" w:sz="8" w:space="0" w:color="auto"/>
        <w:bottom w:val="single" w:sz="4" w:space="0" w:color="auto"/>
      </w:pBdr>
      <w:spacing w:before="100" w:beforeAutospacing="1" w:after="100" w:afterAutospacing="1"/>
      <w:jc w:val="left"/>
    </w:pPr>
    <w:rPr>
      <w:b/>
      <w:sz w:val="18"/>
    </w:rPr>
  </w:style>
  <w:style w:type="paragraph" w:customStyle="1" w:styleId="xl96">
    <w:name w:val="xl96"/>
    <w:basedOn w:val="Normal"/>
    <w:uiPriority w:val="99"/>
    <w:rsid w:val="007F6C4C"/>
    <w:pPr>
      <w:pBdr>
        <w:top w:val="single" w:sz="8" w:space="0" w:color="auto"/>
        <w:bottom w:val="single" w:sz="4" w:space="0" w:color="auto"/>
        <w:right w:val="single" w:sz="8" w:space="0" w:color="auto"/>
      </w:pBdr>
      <w:spacing w:before="100" w:beforeAutospacing="1" w:after="100" w:afterAutospacing="1"/>
      <w:jc w:val="left"/>
    </w:pPr>
    <w:rPr>
      <w:b/>
      <w:sz w:val="18"/>
    </w:rPr>
  </w:style>
  <w:style w:type="paragraph" w:customStyle="1" w:styleId="xl97">
    <w:name w:val="xl97"/>
    <w:basedOn w:val="Normal"/>
    <w:uiPriority w:val="99"/>
    <w:rsid w:val="007F6C4C"/>
    <w:pPr>
      <w:pBdr>
        <w:top w:val="single" w:sz="4" w:space="0" w:color="auto"/>
        <w:left w:val="single" w:sz="8" w:space="0" w:color="auto"/>
        <w:bottom w:val="single" w:sz="8" w:space="0" w:color="auto"/>
      </w:pBdr>
      <w:shd w:val="clear" w:color="auto" w:fill="FFCC99"/>
      <w:spacing w:before="100" w:beforeAutospacing="1" w:after="100" w:afterAutospacing="1"/>
      <w:jc w:val="left"/>
    </w:pPr>
    <w:rPr>
      <w:b/>
      <w:sz w:val="18"/>
    </w:rPr>
  </w:style>
  <w:style w:type="paragraph" w:customStyle="1" w:styleId="xl98">
    <w:name w:val="xl98"/>
    <w:basedOn w:val="Normal"/>
    <w:uiPriority w:val="99"/>
    <w:rsid w:val="007F6C4C"/>
    <w:pPr>
      <w:pBdr>
        <w:top w:val="single" w:sz="4" w:space="0" w:color="auto"/>
        <w:bottom w:val="single" w:sz="8" w:space="0" w:color="auto"/>
        <w:right w:val="single" w:sz="4" w:space="0" w:color="auto"/>
      </w:pBdr>
      <w:shd w:val="clear" w:color="auto" w:fill="FFCC99"/>
      <w:spacing w:before="100" w:beforeAutospacing="1" w:after="100" w:afterAutospacing="1"/>
      <w:jc w:val="left"/>
    </w:pPr>
    <w:rPr>
      <w:b/>
      <w:sz w:val="18"/>
    </w:rPr>
  </w:style>
  <w:style w:type="paragraph" w:customStyle="1" w:styleId="xl99">
    <w:name w:val="xl99"/>
    <w:basedOn w:val="Normal"/>
    <w:uiPriority w:val="99"/>
    <w:rsid w:val="007F6C4C"/>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left"/>
    </w:pPr>
    <w:rPr>
      <w:sz w:val="18"/>
    </w:rPr>
  </w:style>
  <w:style w:type="paragraph" w:customStyle="1" w:styleId="xl100">
    <w:name w:val="xl100"/>
    <w:basedOn w:val="Normal"/>
    <w:uiPriority w:val="99"/>
    <w:rsid w:val="007F6C4C"/>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left"/>
    </w:pPr>
    <w:rPr>
      <w:sz w:val="18"/>
    </w:rPr>
  </w:style>
  <w:style w:type="paragraph" w:customStyle="1" w:styleId="xl101">
    <w:name w:val="xl101"/>
    <w:basedOn w:val="Normal"/>
    <w:uiPriority w:val="99"/>
    <w:rsid w:val="007F6C4C"/>
    <w:pPr>
      <w:pBdr>
        <w:top w:val="single" w:sz="4" w:space="0" w:color="auto"/>
        <w:bottom w:val="single" w:sz="8" w:space="0" w:color="auto"/>
      </w:pBdr>
      <w:spacing w:before="100" w:beforeAutospacing="1" w:after="100" w:afterAutospacing="1"/>
      <w:jc w:val="left"/>
    </w:pPr>
    <w:rPr>
      <w:b/>
      <w:sz w:val="18"/>
    </w:rPr>
  </w:style>
  <w:style w:type="paragraph" w:customStyle="1" w:styleId="xl102">
    <w:name w:val="xl102"/>
    <w:basedOn w:val="Normal"/>
    <w:uiPriority w:val="99"/>
    <w:rsid w:val="007F6C4C"/>
    <w:pPr>
      <w:pBdr>
        <w:top w:val="single" w:sz="4" w:space="0" w:color="auto"/>
        <w:bottom w:val="single" w:sz="8" w:space="0" w:color="auto"/>
      </w:pBdr>
      <w:shd w:val="clear" w:color="auto" w:fill="FFCC99"/>
      <w:spacing w:before="100" w:beforeAutospacing="1" w:after="100" w:afterAutospacing="1"/>
      <w:jc w:val="left"/>
    </w:pPr>
    <w:rPr>
      <w:b/>
      <w:sz w:val="18"/>
    </w:rPr>
  </w:style>
  <w:style w:type="character" w:customStyle="1" w:styleId="highlightedsearchterm">
    <w:name w:val="highlightedsearchterm"/>
    <w:basedOn w:val="DefaultParagraphFont"/>
    <w:uiPriority w:val="99"/>
    <w:rsid w:val="007F6C4C"/>
    <w:rPr>
      <w:rFonts w:cs="Times New Roman"/>
    </w:rPr>
  </w:style>
  <w:style w:type="paragraph" w:styleId="Caption">
    <w:name w:val="caption"/>
    <w:basedOn w:val="Normal"/>
    <w:next w:val="Normal"/>
    <w:uiPriority w:val="99"/>
    <w:qFormat/>
    <w:locked/>
    <w:rsid w:val="007F6C4C"/>
    <w:rPr>
      <w:b/>
      <w:bCs/>
      <w:sz w:val="20"/>
    </w:rPr>
  </w:style>
  <w:style w:type="paragraph" w:customStyle="1" w:styleId="Default">
    <w:name w:val="Default"/>
    <w:uiPriority w:val="99"/>
    <w:rsid w:val="007F6C4C"/>
    <w:pPr>
      <w:widowControl w:val="0"/>
      <w:autoSpaceDE w:val="0"/>
      <w:autoSpaceDN w:val="0"/>
      <w:adjustRightInd w:val="0"/>
    </w:pPr>
    <w:rPr>
      <w:rFonts w:ascii="Arial" w:hAnsi="Arial"/>
      <w:color w:val="000000"/>
      <w:sz w:val="24"/>
      <w:szCs w:val="24"/>
      <w:lang w:val="en-US" w:eastAsia="en-US"/>
    </w:rPr>
  </w:style>
  <w:style w:type="character" w:styleId="CommentReference">
    <w:name w:val="annotation reference"/>
    <w:basedOn w:val="DefaultParagraphFont"/>
    <w:uiPriority w:val="99"/>
    <w:rsid w:val="007F6C4C"/>
    <w:rPr>
      <w:rFonts w:cs="Times New Roman"/>
      <w:sz w:val="16"/>
      <w:szCs w:val="16"/>
    </w:rPr>
  </w:style>
  <w:style w:type="paragraph" w:styleId="NormalIndent">
    <w:name w:val="Normal Indent"/>
    <w:basedOn w:val="Normal"/>
    <w:uiPriority w:val="99"/>
    <w:rsid w:val="007F6C4C"/>
    <w:pPr>
      <w:ind w:left="720"/>
    </w:pPr>
    <w:rPr>
      <w:rFonts w:ascii="Times New Roman" w:hAnsi="Times New Roman"/>
      <w:szCs w:val="22"/>
      <w:lang w:val="en-GB" w:eastAsia="fr-BE"/>
    </w:rPr>
  </w:style>
  <w:style w:type="paragraph" w:customStyle="1" w:styleId="box">
    <w:name w:val="box"/>
    <w:basedOn w:val="Normal"/>
    <w:uiPriority w:val="99"/>
    <w:rsid w:val="007F6C4C"/>
    <w:pPr>
      <w:spacing w:before="120" w:after="120"/>
    </w:pPr>
    <w:rPr>
      <w:rFonts w:ascii="Times New Roman" w:hAnsi="Times New Roman"/>
      <w:sz w:val="32"/>
      <w:szCs w:val="32"/>
      <w:lang w:val="en-GB" w:eastAsia="fr-BE"/>
    </w:rPr>
  </w:style>
  <w:style w:type="paragraph" w:customStyle="1" w:styleId="SubTitle1">
    <w:name w:val="SubTitle 1"/>
    <w:basedOn w:val="Normal"/>
    <w:next w:val="Normal"/>
    <w:uiPriority w:val="99"/>
    <w:rsid w:val="007F6C4C"/>
    <w:pPr>
      <w:spacing w:after="240"/>
      <w:jc w:val="center"/>
    </w:pPr>
    <w:rPr>
      <w:rFonts w:cs="Arial"/>
      <w:b/>
      <w:bCs/>
      <w:sz w:val="40"/>
      <w:szCs w:val="40"/>
      <w:lang w:val="en-GB" w:eastAsia="fr-BE"/>
    </w:rPr>
  </w:style>
  <w:style w:type="paragraph" w:styleId="EndnoteText">
    <w:name w:val="endnote text"/>
    <w:basedOn w:val="Normal"/>
    <w:link w:val="EndnoteTextChar"/>
    <w:uiPriority w:val="99"/>
    <w:rsid w:val="007F6C4C"/>
    <w:rPr>
      <w:rFonts w:ascii="Times New Roman" w:hAnsi="Times New Roman"/>
      <w:sz w:val="20"/>
      <w:lang w:val="en-GB" w:eastAsia="fr-BE"/>
    </w:rPr>
  </w:style>
  <w:style w:type="character" w:customStyle="1" w:styleId="EndnoteTextChar">
    <w:name w:val="Endnote Text Char"/>
    <w:basedOn w:val="DefaultParagraphFont"/>
    <w:link w:val="EndnoteText"/>
    <w:uiPriority w:val="99"/>
    <w:locked/>
    <w:rsid w:val="007F6C4C"/>
    <w:rPr>
      <w:rFonts w:cs="Times New Roman"/>
      <w:lang w:val="en-GB" w:eastAsia="fr-BE"/>
    </w:rPr>
  </w:style>
  <w:style w:type="character" w:styleId="EndnoteReference">
    <w:name w:val="endnote reference"/>
    <w:basedOn w:val="DefaultParagraphFont"/>
    <w:uiPriority w:val="99"/>
    <w:rsid w:val="007F6C4C"/>
    <w:rPr>
      <w:rFonts w:cs="Times New Roman"/>
      <w:vertAlign w:val="superscript"/>
    </w:rPr>
  </w:style>
  <w:style w:type="paragraph" w:customStyle="1" w:styleId="appendix">
    <w:name w:val="appendix"/>
    <w:basedOn w:val="Heading2"/>
    <w:uiPriority w:val="99"/>
    <w:rsid w:val="007F6C4C"/>
    <w:pPr>
      <w:keepNext w:val="0"/>
      <w:numPr>
        <w:ilvl w:val="1"/>
      </w:numPr>
      <w:tabs>
        <w:tab w:val="clear" w:pos="567"/>
        <w:tab w:val="num" w:pos="432"/>
      </w:tabs>
      <w:suppressAutoHyphens w:val="0"/>
      <w:spacing w:after="0" w:line="240" w:lineRule="auto"/>
      <w:ind w:left="432" w:hanging="432"/>
      <w:jc w:val="center"/>
      <w:outlineLvl w:val="9"/>
    </w:pPr>
    <w:rPr>
      <w:rFonts w:ascii="Helv" w:hAnsi="Helv"/>
      <w:iCs/>
      <w:szCs w:val="24"/>
      <w:lang w:val="en-GB" w:eastAsia="fr-BE"/>
    </w:rPr>
  </w:style>
  <w:style w:type="paragraph" w:customStyle="1" w:styleId="double">
    <w:name w:val="double"/>
    <w:basedOn w:val="Heading2"/>
    <w:uiPriority w:val="99"/>
    <w:rsid w:val="007F6C4C"/>
    <w:pPr>
      <w:keepNext w:val="0"/>
      <w:numPr>
        <w:ilvl w:val="1"/>
      </w:numPr>
      <w:pBdr>
        <w:top w:val="double" w:sz="6" w:space="10" w:color="auto"/>
        <w:left w:val="double" w:sz="6" w:space="10" w:color="auto"/>
        <w:bottom w:val="double" w:sz="6" w:space="10" w:color="auto"/>
        <w:right w:val="double" w:sz="6" w:space="10" w:color="auto"/>
      </w:pBdr>
      <w:shd w:val="pct20" w:color="auto" w:fill="auto"/>
      <w:tabs>
        <w:tab w:val="clear" w:pos="567"/>
        <w:tab w:val="num" w:pos="432"/>
      </w:tabs>
      <w:suppressAutoHyphens w:val="0"/>
      <w:spacing w:after="0" w:line="240" w:lineRule="auto"/>
      <w:ind w:left="432" w:right="-1464" w:hanging="432"/>
      <w:jc w:val="center"/>
      <w:outlineLvl w:val="9"/>
    </w:pPr>
    <w:rPr>
      <w:rFonts w:ascii="Helv" w:hAnsi="Helv"/>
      <w:iCs/>
      <w:szCs w:val="24"/>
      <w:lang w:val="en-GB" w:eastAsia="fr-BE"/>
    </w:rPr>
  </w:style>
  <w:style w:type="paragraph" w:customStyle="1" w:styleId="fctitel">
    <w:name w:val="fctitel"/>
    <w:basedOn w:val="Heading2"/>
    <w:uiPriority w:val="99"/>
    <w:rsid w:val="007F6C4C"/>
    <w:pPr>
      <w:keepNext w:val="0"/>
      <w:numPr>
        <w:ilvl w:val="1"/>
      </w:numPr>
      <w:pBdr>
        <w:top w:val="single" w:sz="6" w:space="1" w:color="auto" w:shadow="1"/>
        <w:left w:val="single" w:sz="6" w:space="1" w:color="auto" w:shadow="1"/>
        <w:bottom w:val="single" w:sz="6" w:space="1" w:color="auto" w:shadow="1"/>
        <w:right w:val="single" w:sz="6" w:space="1" w:color="auto" w:shadow="1"/>
      </w:pBdr>
      <w:shd w:val="solid" w:color="auto" w:fill="auto"/>
      <w:tabs>
        <w:tab w:val="clear" w:pos="567"/>
        <w:tab w:val="num" w:pos="432"/>
      </w:tabs>
      <w:suppressAutoHyphens w:val="0"/>
      <w:spacing w:after="0" w:line="240" w:lineRule="auto"/>
      <w:ind w:left="432" w:right="-1464" w:hanging="432"/>
      <w:jc w:val="left"/>
      <w:outlineLvl w:val="9"/>
    </w:pPr>
    <w:rPr>
      <w:rFonts w:ascii="Helv" w:hAnsi="Helv"/>
      <w:iCs/>
      <w:color w:val="FFFFFF"/>
      <w:szCs w:val="24"/>
      <w:lang w:val="en-GB" w:eastAsia="fr-BE"/>
    </w:rPr>
  </w:style>
  <w:style w:type="paragraph" w:styleId="Title0">
    <w:name w:val="Title"/>
    <w:basedOn w:val="Normal"/>
    <w:next w:val="Normal"/>
    <w:link w:val="TitleChar"/>
    <w:uiPriority w:val="99"/>
    <w:qFormat/>
    <w:rsid w:val="007F6C4C"/>
    <w:pPr>
      <w:keepLines/>
      <w:tabs>
        <w:tab w:val="right" w:pos="6096"/>
      </w:tabs>
      <w:spacing w:after="1440"/>
      <w:jc w:val="center"/>
    </w:pPr>
    <w:rPr>
      <w:rFonts w:ascii="Times New Roman" w:hAnsi="Times New Roman"/>
      <w:b/>
      <w:bCs/>
      <w:color w:val="000000"/>
      <w:sz w:val="36"/>
      <w:szCs w:val="36"/>
      <w:lang w:eastAsia="fr-BE"/>
    </w:rPr>
  </w:style>
  <w:style w:type="character" w:customStyle="1" w:styleId="TitleChar">
    <w:name w:val="Title Char"/>
    <w:basedOn w:val="DefaultParagraphFont"/>
    <w:link w:val="Title0"/>
    <w:uiPriority w:val="99"/>
    <w:locked/>
    <w:rsid w:val="007F6C4C"/>
    <w:rPr>
      <w:rFonts w:cs="Times New Roman"/>
      <w:b/>
      <w:bCs/>
      <w:color w:val="000000"/>
      <w:sz w:val="36"/>
      <w:szCs w:val="36"/>
      <w:lang w:eastAsia="fr-BE"/>
    </w:rPr>
  </w:style>
  <w:style w:type="paragraph" w:customStyle="1" w:styleId="box3">
    <w:name w:val="box3"/>
    <w:basedOn w:val="box2"/>
    <w:uiPriority w:val="99"/>
    <w:rsid w:val="007F6C4C"/>
  </w:style>
  <w:style w:type="paragraph" w:customStyle="1" w:styleId="box2">
    <w:name w:val="box2"/>
    <w:basedOn w:val="box"/>
    <w:uiPriority w:val="99"/>
    <w:rsid w:val="007F6C4C"/>
    <w:pPr>
      <w:spacing w:before="60" w:after="60"/>
    </w:pPr>
    <w:rPr>
      <w:sz w:val="24"/>
      <w:szCs w:val="24"/>
    </w:rPr>
  </w:style>
  <w:style w:type="paragraph" w:customStyle="1" w:styleId="box4">
    <w:name w:val="box4"/>
    <w:basedOn w:val="box2"/>
    <w:uiPriority w:val="99"/>
    <w:rsid w:val="007F6C4C"/>
  </w:style>
  <w:style w:type="paragraph" w:customStyle="1" w:styleId="Text2">
    <w:name w:val="Text 2"/>
    <w:basedOn w:val="Normal"/>
    <w:uiPriority w:val="99"/>
    <w:rsid w:val="007F6C4C"/>
    <w:pPr>
      <w:tabs>
        <w:tab w:val="left" w:pos="2302"/>
      </w:tabs>
      <w:spacing w:after="240"/>
      <w:ind w:left="1202"/>
    </w:pPr>
    <w:rPr>
      <w:rFonts w:ascii="Times New Roman" w:hAnsi="Times New Roman"/>
      <w:sz w:val="24"/>
      <w:szCs w:val="24"/>
      <w:lang w:val="en-GB" w:eastAsia="fr-BE"/>
    </w:rPr>
  </w:style>
  <w:style w:type="paragraph" w:customStyle="1" w:styleId="Textedebulles">
    <w:name w:val="Texte de bulles"/>
    <w:basedOn w:val="Normal"/>
    <w:uiPriority w:val="99"/>
    <w:semiHidden/>
    <w:rsid w:val="007F6C4C"/>
    <w:rPr>
      <w:rFonts w:ascii="Tahoma" w:hAnsi="Tahoma" w:cs="EUAlbertina-Bold"/>
      <w:sz w:val="16"/>
      <w:szCs w:val="16"/>
      <w:lang w:val="en-GB" w:eastAsia="fr-BE"/>
    </w:rPr>
  </w:style>
  <w:style w:type="paragraph" w:styleId="NormalWeb">
    <w:name w:val="Normal (Web)"/>
    <w:basedOn w:val="Normal"/>
    <w:uiPriority w:val="99"/>
    <w:rsid w:val="007F6C4C"/>
    <w:pPr>
      <w:spacing w:before="100" w:beforeAutospacing="1" w:after="100" w:afterAutospacing="1"/>
      <w:jc w:val="left"/>
    </w:pPr>
    <w:rPr>
      <w:rFonts w:ascii="Times New Roman" w:hAnsi="Times New Roman"/>
      <w:sz w:val="24"/>
      <w:szCs w:val="24"/>
      <w:lang w:val="en-GB" w:eastAsia="en-GB"/>
    </w:rPr>
  </w:style>
  <w:style w:type="character" w:customStyle="1" w:styleId="h3">
    <w:name w:val="h3"/>
    <w:basedOn w:val="DefaultParagraphFont"/>
    <w:uiPriority w:val="99"/>
    <w:rsid w:val="007F6C4C"/>
    <w:rPr>
      <w:rFonts w:cs="Times New Roman"/>
    </w:rPr>
  </w:style>
  <w:style w:type="paragraph" w:styleId="CommentText">
    <w:name w:val="annotation text"/>
    <w:basedOn w:val="Normal"/>
    <w:link w:val="CommentTextChar"/>
    <w:uiPriority w:val="99"/>
    <w:rsid w:val="007F6C4C"/>
    <w:rPr>
      <w:rFonts w:ascii="Times New Roman" w:hAnsi="Times New Roman"/>
      <w:sz w:val="20"/>
      <w:lang w:val="en-GB" w:eastAsia="fr-BE"/>
    </w:rPr>
  </w:style>
  <w:style w:type="character" w:customStyle="1" w:styleId="CommentTextChar">
    <w:name w:val="Comment Text Char"/>
    <w:basedOn w:val="DefaultParagraphFont"/>
    <w:link w:val="CommentText"/>
    <w:uiPriority w:val="99"/>
    <w:locked/>
    <w:rsid w:val="007F6C4C"/>
    <w:rPr>
      <w:rFonts w:cs="Times New Roman"/>
      <w:lang w:val="en-GB" w:eastAsia="fr-BE"/>
    </w:rPr>
  </w:style>
  <w:style w:type="paragraph" w:styleId="CommentSubject">
    <w:name w:val="annotation subject"/>
    <w:basedOn w:val="CommentText"/>
    <w:next w:val="CommentText"/>
    <w:link w:val="CommentSubjectChar"/>
    <w:uiPriority w:val="99"/>
    <w:rsid w:val="007F6C4C"/>
    <w:rPr>
      <w:b/>
      <w:bCs/>
    </w:rPr>
  </w:style>
  <w:style w:type="character" w:customStyle="1" w:styleId="CommentSubjectChar">
    <w:name w:val="Comment Subject Char"/>
    <w:basedOn w:val="CommentTextChar"/>
    <w:link w:val="CommentSubject"/>
    <w:uiPriority w:val="99"/>
    <w:locked/>
    <w:rsid w:val="007F6C4C"/>
    <w:rPr>
      <w:b/>
      <w:bCs/>
    </w:rPr>
  </w:style>
  <w:style w:type="paragraph" w:customStyle="1" w:styleId="CharCharChar">
    <w:name w:val="Char Char Char"/>
    <w:basedOn w:val="Normal"/>
    <w:uiPriority w:val="99"/>
    <w:rsid w:val="007F6C4C"/>
    <w:pPr>
      <w:jc w:val="left"/>
    </w:pPr>
    <w:rPr>
      <w:rFonts w:ascii="Times New Roman" w:hAnsi="Times New Roman"/>
      <w:sz w:val="24"/>
      <w:szCs w:val="24"/>
      <w:lang w:val="pl-PL" w:eastAsia="pl-PL"/>
    </w:rPr>
  </w:style>
  <w:style w:type="paragraph" w:customStyle="1" w:styleId="Text1">
    <w:name w:val="Text 1"/>
    <w:basedOn w:val="Normal"/>
    <w:link w:val="Text1Char"/>
    <w:uiPriority w:val="99"/>
    <w:rsid w:val="007F6C4C"/>
    <w:pPr>
      <w:spacing w:before="120" w:after="120"/>
      <w:ind w:left="851"/>
    </w:pPr>
    <w:rPr>
      <w:rFonts w:ascii="Times New Roman" w:hAnsi="Times New Roman"/>
      <w:sz w:val="24"/>
      <w:lang w:val="en-GB" w:eastAsia="fr-BE"/>
    </w:rPr>
  </w:style>
  <w:style w:type="paragraph" w:customStyle="1" w:styleId="ManualNumPar1">
    <w:name w:val="Manual NumPar 1"/>
    <w:basedOn w:val="Normal"/>
    <w:next w:val="Text1"/>
    <w:link w:val="ManualNumPar1Char"/>
    <w:uiPriority w:val="99"/>
    <w:rsid w:val="007F6C4C"/>
    <w:pPr>
      <w:spacing w:before="120" w:after="120"/>
      <w:ind w:left="850" w:hanging="850"/>
    </w:pPr>
    <w:rPr>
      <w:rFonts w:ascii="Times New Roman" w:hAnsi="Times New Roman"/>
      <w:sz w:val="24"/>
      <w:lang w:val="en-GB" w:eastAsia="zh-CN"/>
    </w:rPr>
  </w:style>
  <w:style w:type="character" w:customStyle="1" w:styleId="ManualNumPar1Char">
    <w:name w:val="Manual NumPar 1 Char"/>
    <w:basedOn w:val="DefaultParagraphFont"/>
    <w:link w:val="ManualNumPar1"/>
    <w:uiPriority w:val="99"/>
    <w:locked/>
    <w:rsid w:val="007F6C4C"/>
    <w:rPr>
      <w:rFonts w:cs="Times New Roman"/>
      <w:sz w:val="24"/>
      <w:lang w:val="en-GB" w:eastAsia="zh-CN"/>
    </w:rPr>
  </w:style>
  <w:style w:type="paragraph" w:customStyle="1" w:styleId="CharChar">
    <w:name w:val="Char Char"/>
    <w:basedOn w:val="Normal"/>
    <w:uiPriority w:val="99"/>
    <w:rsid w:val="007F6C4C"/>
    <w:pPr>
      <w:jc w:val="left"/>
    </w:pPr>
    <w:rPr>
      <w:rFonts w:ascii="Times New Roman" w:hAnsi="Times New Roman"/>
      <w:sz w:val="24"/>
      <w:szCs w:val="24"/>
      <w:lang w:val="pl-PL" w:eastAsia="pl-PL"/>
    </w:rPr>
  </w:style>
  <w:style w:type="paragraph" w:customStyle="1" w:styleId="Point0">
    <w:name w:val="Point 0"/>
    <w:basedOn w:val="Normal"/>
    <w:uiPriority w:val="99"/>
    <w:rsid w:val="007F6C4C"/>
    <w:pPr>
      <w:spacing w:before="120" w:after="120"/>
      <w:ind w:left="851" w:hanging="851"/>
    </w:pPr>
    <w:rPr>
      <w:rFonts w:ascii="Times New Roman" w:hAnsi="Times New Roman"/>
      <w:sz w:val="24"/>
      <w:lang w:val="en-GB"/>
    </w:rPr>
  </w:style>
  <w:style w:type="paragraph" w:customStyle="1" w:styleId="Point1">
    <w:name w:val="Point 1"/>
    <w:basedOn w:val="Normal"/>
    <w:link w:val="Point1Char"/>
    <w:uiPriority w:val="99"/>
    <w:rsid w:val="007F6C4C"/>
    <w:pPr>
      <w:spacing w:before="120" w:after="120"/>
      <w:ind w:left="1418" w:hanging="567"/>
    </w:pPr>
    <w:rPr>
      <w:rFonts w:ascii="Times New Roman" w:hAnsi="Times New Roman"/>
      <w:sz w:val="24"/>
      <w:szCs w:val="24"/>
      <w:lang w:val="en-GB" w:eastAsia="fr-BE"/>
    </w:rPr>
  </w:style>
  <w:style w:type="character" w:customStyle="1" w:styleId="Point1Char">
    <w:name w:val="Point 1 Char"/>
    <w:basedOn w:val="DefaultParagraphFont"/>
    <w:link w:val="Point1"/>
    <w:uiPriority w:val="99"/>
    <w:locked/>
    <w:rsid w:val="007F6C4C"/>
    <w:rPr>
      <w:rFonts w:cs="Times New Roman"/>
      <w:sz w:val="24"/>
      <w:szCs w:val="24"/>
      <w:lang w:val="en-GB" w:eastAsia="fr-BE"/>
    </w:rPr>
  </w:style>
  <w:style w:type="character" w:customStyle="1" w:styleId="Added">
    <w:name w:val="Added"/>
    <w:basedOn w:val="DefaultParagraphFont"/>
    <w:uiPriority w:val="99"/>
    <w:rsid w:val="007F6C4C"/>
    <w:rPr>
      <w:rFonts w:cs="Times New Roman"/>
      <w:b/>
      <w:u w:val="single"/>
    </w:rPr>
  </w:style>
  <w:style w:type="character" w:customStyle="1" w:styleId="txtterm1">
    <w:name w:val="txtterm1"/>
    <w:basedOn w:val="DefaultParagraphFont"/>
    <w:uiPriority w:val="99"/>
    <w:rsid w:val="007F6C4C"/>
    <w:rPr>
      <w:rFonts w:ascii="Times New Roman" w:hAnsi="Times New Roman" w:cs="Times New Roman"/>
      <w:b/>
      <w:bCs/>
      <w:color w:val="000000"/>
      <w:sz w:val="22"/>
      <w:szCs w:val="22"/>
    </w:rPr>
  </w:style>
  <w:style w:type="paragraph" w:customStyle="1" w:styleId="pgo">
    <w:name w:val="pgo"/>
    <w:basedOn w:val="Normal"/>
    <w:uiPriority w:val="99"/>
    <w:rsid w:val="007F6C4C"/>
    <w:pPr>
      <w:spacing w:after="150"/>
      <w:ind w:left="150" w:right="150"/>
    </w:pPr>
    <w:rPr>
      <w:rFonts w:ascii="Times New Roman" w:hAnsi="Times New Roman"/>
      <w:color w:val="000033"/>
      <w:sz w:val="15"/>
      <w:szCs w:val="15"/>
      <w:lang w:val="en-GB" w:eastAsia="en-GB"/>
    </w:rPr>
  </w:style>
  <w:style w:type="paragraph" w:customStyle="1" w:styleId="CharCharChar1CharCharChar">
    <w:name w:val="Char Char Char1 Char Char Char"/>
    <w:aliases w:val="Char Char Char1 Char"/>
    <w:basedOn w:val="Normal"/>
    <w:uiPriority w:val="99"/>
    <w:rsid w:val="007F6C4C"/>
    <w:pPr>
      <w:jc w:val="left"/>
    </w:pPr>
    <w:rPr>
      <w:rFonts w:ascii="Times New Roman" w:hAnsi="Times New Roman"/>
      <w:sz w:val="24"/>
      <w:szCs w:val="24"/>
      <w:lang w:val="pl-PL" w:eastAsia="pl-PL"/>
    </w:rPr>
  </w:style>
  <w:style w:type="paragraph" w:styleId="Index1">
    <w:name w:val="index 1"/>
    <w:basedOn w:val="Normal"/>
    <w:next w:val="Normal"/>
    <w:autoRedefine/>
    <w:uiPriority w:val="99"/>
    <w:rsid w:val="007F6C4C"/>
    <w:pPr>
      <w:ind w:left="220" w:hanging="220"/>
      <w:jc w:val="left"/>
    </w:pPr>
    <w:rPr>
      <w:rFonts w:ascii="Times New Roman" w:hAnsi="Times New Roman"/>
      <w:sz w:val="18"/>
      <w:szCs w:val="18"/>
      <w:lang w:val="en-GB" w:eastAsia="en-GB"/>
    </w:rPr>
  </w:style>
  <w:style w:type="paragraph" w:styleId="IndexHeading">
    <w:name w:val="index heading"/>
    <w:basedOn w:val="Normal"/>
    <w:next w:val="Index1"/>
    <w:uiPriority w:val="99"/>
    <w:rsid w:val="007F6C4C"/>
    <w:pPr>
      <w:spacing w:before="240" w:after="120"/>
      <w:ind w:left="140"/>
      <w:jc w:val="left"/>
    </w:pPr>
    <w:rPr>
      <w:rFonts w:cs="Arial"/>
      <w:b/>
      <w:bCs/>
      <w:sz w:val="28"/>
      <w:szCs w:val="28"/>
      <w:lang w:val="en-GB" w:eastAsia="en-GB"/>
    </w:rPr>
  </w:style>
  <w:style w:type="character" w:customStyle="1" w:styleId="dfn-instance1">
    <w:name w:val="dfn-instance1"/>
    <w:basedOn w:val="DefaultParagraphFont"/>
    <w:uiPriority w:val="99"/>
    <w:rsid w:val="007F6C4C"/>
    <w:rPr>
      <w:rFonts w:cs="Times New Roman"/>
      <w:i/>
      <w:iCs/>
      <w:color w:val="00513D"/>
    </w:rPr>
  </w:style>
  <w:style w:type="paragraph" w:customStyle="1" w:styleId="AddressTR">
    <w:name w:val="AddressTR"/>
    <w:basedOn w:val="Normal"/>
    <w:next w:val="Normal"/>
    <w:uiPriority w:val="99"/>
    <w:semiHidden/>
    <w:rsid w:val="007F6C4C"/>
    <w:pPr>
      <w:spacing w:after="720"/>
      <w:ind w:left="5103"/>
      <w:jc w:val="left"/>
    </w:pPr>
    <w:rPr>
      <w:rFonts w:ascii="Times New Roman" w:hAnsi="Times New Roman"/>
      <w:sz w:val="24"/>
      <w:lang w:val="en-GB" w:eastAsia="en-GB"/>
    </w:rPr>
  </w:style>
  <w:style w:type="paragraph" w:styleId="Date">
    <w:name w:val="Date"/>
    <w:basedOn w:val="Normal"/>
    <w:next w:val="References0"/>
    <w:link w:val="DateChar"/>
    <w:uiPriority w:val="99"/>
    <w:rsid w:val="007F6C4C"/>
    <w:pPr>
      <w:ind w:left="5103" w:right="-567"/>
      <w:jc w:val="left"/>
    </w:pPr>
    <w:rPr>
      <w:rFonts w:ascii="Times New Roman" w:hAnsi="Times New Roman"/>
      <w:sz w:val="24"/>
      <w:lang w:val="en-GB" w:eastAsia="en-GB"/>
    </w:rPr>
  </w:style>
  <w:style w:type="character" w:customStyle="1" w:styleId="DateChar">
    <w:name w:val="Date Char"/>
    <w:basedOn w:val="DefaultParagraphFont"/>
    <w:link w:val="Date"/>
    <w:uiPriority w:val="99"/>
    <w:locked/>
    <w:rsid w:val="007F6C4C"/>
    <w:rPr>
      <w:rFonts w:cs="Times New Roman"/>
      <w:sz w:val="24"/>
      <w:lang w:val="en-GB" w:eastAsia="en-GB"/>
    </w:rPr>
  </w:style>
  <w:style w:type="paragraph" w:customStyle="1" w:styleId="References0">
    <w:name w:val="References"/>
    <w:basedOn w:val="Normal"/>
    <w:next w:val="AddressTR"/>
    <w:uiPriority w:val="99"/>
    <w:rsid w:val="007F6C4C"/>
    <w:pPr>
      <w:spacing w:after="240"/>
      <w:ind w:left="5103"/>
      <w:jc w:val="left"/>
    </w:pPr>
    <w:rPr>
      <w:rFonts w:ascii="Times New Roman" w:hAnsi="Times New Roman"/>
      <w:sz w:val="20"/>
      <w:lang w:val="en-GB" w:eastAsia="en-GB"/>
    </w:rPr>
  </w:style>
  <w:style w:type="paragraph" w:customStyle="1" w:styleId="ZDGName">
    <w:name w:val="Z_DGName"/>
    <w:basedOn w:val="Normal"/>
    <w:uiPriority w:val="99"/>
    <w:rsid w:val="007F6C4C"/>
    <w:pPr>
      <w:widowControl w:val="0"/>
      <w:ind w:right="85"/>
    </w:pPr>
    <w:rPr>
      <w:sz w:val="16"/>
      <w:lang w:val="en-GB"/>
    </w:rPr>
  </w:style>
  <w:style w:type="paragraph" w:customStyle="1" w:styleId="ZCom">
    <w:name w:val="Z_Com"/>
    <w:basedOn w:val="Normal"/>
    <w:next w:val="ZDGName"/>
    <w:uiPriority w:val="99"/>
    <w:rsid w:val="007F6C4C"/>
    <w:pPr>
      <w:widowControl w:val="0"/>
      <w:ind w:right="85"/>
    </w:pPr>
    <w:rPr>
      <w:sz w:val="24"/>
      <w:lang w:val="en-GB"/>
    </w:rPr>
  </w:style>
  <w:style w:type="character" w:customStyle="1" w:styleId="Text1Char">
    <w:name w:val="Text 1 Char"/>
    <w:basedOn w:val="DefaultParagraphFont"/>
    <w:link w:val="Text1"/>
    <w:uiPriority w:val="99"/>
    <w:locked/>
    <w:rsid w:val="007F6C4C"/>
    <w:rPr>
      <w:rFonts w:cs="Times New Roman"/>
      <w:sz w:val="24"/>
      <w:lang w:val="en-GB" w:eastAsia="fr-BE"/>
    </w:rPr>
  </w:style>
  <w:style w:type="table" w:styleId="TableList4">
    <w:name w:val="Table List 4"/>
    <w:basedOn w:val="TableNormal"/>
    <w:uiPriority w:val="99"/>
    <w:rsid w:val="007F6C4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uiPriority w:val="99"/>
    <w:rsid w:val="007F6C4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7F6C4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
    <w:name w:val="Char"/>
    <w:basedOn w:val="Normal"/>
    <w:uiPriority w:val="99"/>
    <w:rsid w:val="007F6C4C"/>
    <w:pPr>
      <w:jc w:val="left"/>
    </w:pPr>
    <w:rPr>
      <w:rFonts w:ascii="Times New Roman" w:hAnsi="Times New Roman"/>
      <w:sz w:val="24"/>
      <w:szCs w:val="24"/>
      <w:lang w:val="pl-PL" w:eastAsia="pl-PL"/>
    </w:rPr>
  </w:style>
  <w:style w:type="paragraph" w:styleId="ListBullet">
    <w:name w:val="List Bullet"/>
    <w:basedOn w:val="Normal"/>
    <w:uiPriority w:val="99"/>
    <w:rsid w:val="007F6C4C"/>
    <w:pPr>
      <w:numPr>
        <w:numId w:val="58"/>
      </w:numPr>
      <w:tabs>
        <w:tab w:val="num" w:pos="283"/>
      </w:tabs>
      <w:spacing w:after="240"/>
      <w:ind w:left="283" w:hanging="283"/>
    </w:pPr>
    <w:rPr>
      <w:rFonts w:ascii="Times New Roman" w:hAnsi="Times New Roman"/>
      <w:sz w:val="24"/>
      <w:lang w:val="en-GB"/>
    </w:rPr>
  </w:style>
  <w:style w:type="paragraph" w:styleId="ListBullet2">
    <w:name w:val="List Bullet 2"/>
    <w:basedOn w:val="Normal"/>
    <w:uiPriority w:val="99"/>
    <w:rsid w:val="007F6C4C"/>
    <w:pPr>
      <w:numPr>
        <w:numId w:val="77"/>
      </w:numPr>
      <w:spacing w:after="240"/>
    </w:pPr>
    <w:rPr>
      <w:rFonts w:ascii="Times New Roman" w:hAnsi="Times New Roman"/>
      <w:sz w:val="24"/>
      <w:lang w:val="en-GB"/>
    </w:rPr>
  </w:style>
  <w:style w:type="paragraph" w:customStyle="1" w:styleId="ListBullet1">
    <w:name w:val="List Bullet 1"/>
    <w:basedOn w:val="Text1"/>
    <w:uiPriority w:val="99"/>
    <w:rsid w:val="007F6C4C"/>
    <w:pPr>
      <w:numPr>
        <w:numId w:val="76"/>
      </w:numPr>
      <w:tabs>
        <w:tab w:val="clear" w:pos="765"/>
        <w:tab w:val="num" w:pos="720"/>
      </w:tabs>
      <w:spacing w:before="0" w:after="240"/>
      <w:ind w:left="720" w:hanging="360"/>
    </w:pPr>
    <w:rPr>
      <w:lang w:eastAsia="en-US"/>
    </w:rPr>
  </w:style>
  <w:style w:type="paragraph" w:customStyle="1" w:styleId="CharChar1Char">
    <w:name w:val="Char Char1 Char"/>
    <w:basedOn w:val="Normal"/>
    <w:uiPriority w:val="99"/>
    <w:rsid w:val="007F6C4C"/>
    <w:pPr>
      <w:spacing w:after="160" w:line="240" w:lineRule="exact"/>
      <w:jc w:val="left"/>
    </w:pPr>
    <w:rPr>
      <w:rFonts w:ascii="Tahoma" w:hAnsi="Tahoma"/>
      <w:sz w:val="20"/>
    </w:rPr>
  </w:style>
  <w:style w:type="paragraph" w:customStyle="1" w:styleId="ColorfulList-Accent11">
    <w:name w:val="Colorful List - Accent 11"/>
    <w:basedOn w:val="Normal"/>
    <w:uiPriority w:val="99"/>
    <w:rsid w:val="007F6C4C"/>
    <w:pPr>
      <w:ind w:left="720"/>
      <w:contextualSpacing/>
    </w:pPr>
  </w:style>
  <w:style w:type="paragraph" w:customStyle="1" w:styleId="CharCharChar1">
    <w:name w:val="Char Char Char1"/>
    <w:basedOn w:val="Normal"/>
    <w:uiPriority w:val="99"/>
    <w:rsid w:val="007F6C4C"/>
    <w:pPr>
      <w:jc w:val="left"/>
    </w:pPr>
    <w:rPr>
      <w:rFonts w:ascii="Times New Roman" w:hAnsi="Times New Roman"/>
      <w:sz w:val="24"/>
      <w:szCs w:val="24"/>
      <w:lang w:val="pl-PL" w:eastAsia="pl-PL"/>
    </w:rPr>
  </w:style>
  <w:style w:type="paragraph" w:customStyle="1" w:styleId="CharChar1">
    <w:name w:val="Char Char1"/>
    <w:basedOn w:val="Normal"/>
    <w:uiPriority w:val="99"/>
    <w:rsid w:val="007F6C4C"/>
    <w:pPr>
      <w:jc w:val="left"/>
    </w:pPr>
    <w:rPr>
      <w:rFonts w:ascii="Times New Roman" w:hAnsi="Times New Roman"/>
      <w:sz w:val="24"/>
      <w:szCs w:val="24"/>
      <w:lang w:val="pl-PL" w:eastAsia="pl-PL"/>
    </w:rPr>
  </w:style>
  <w:style w:type="paragraph" w:customStyle="1" w:styleId="Char1">
    <w:name w:val="Char1"/>
    <w:basedOn w:val="Normal"/>
    <w:uiPriority w:val="99"/>
    <w:rsid w:val="007F6C4C"/>
    <w:pPr>
      <w:jc w:val="left"/>
    </w:pPr>
    <w:rPr>
      <w:rFonts w:ascii="Times New Roman" w:hAnsi="Times New Roman"/>
      <w:sz w:val="24"/>
      <w:szCs w:val="24"/>
      <w:lang w:val="pl-PL" w:eastAsia="pl-PL"/>
    </w:rPr>
  </w:style>
  <w:style w:type="paragraph" w:customStyle="1" w:styleId="CharChar1Char1">
    <w:name w:val="Char Char1 Char1"/>
    <w:basedOn w:val="Normal"/>
    <w:uiPriority w:val="99"/>
    <w:rsid w:val="007F6C4C"/>
    <w:pPr>
      <w:spacing w:after="160" w:line="240" w:lineRule="exact"/>
      <w:jc w:val="left"/>
    </w:pPr>
    <w:rPr>
      <w:rFonts w:ascii="Tahoma" w:hAnsi="Tahoma"/>
      <w:sz w:val="20"/>
    </w:rPr>
  </w:style>
  <w:style w:type="table" w:styleId="ColorfulShading-Accent1">
    <w:name w:val="Colorful Shading Accent 1"/>
    <w:basedOn w:val="TableNormal"/>
    <w:uiPriority w:val="99"/>
    <w:rsid w:val="002151D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List-Accent1">
    <w:name w:val="Colorful List Accent 1"/>
    <w:basedOn w:val="TableNormal"/>
    <w:uiPriority w:val="99"/>
    <w:rsid w:val="002151D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1164013535">
      <w:marLeft w:val="0"/>
      <w:marRight w:val="0"/>
      <w:marTop w:val="0"/>
      <w:marBottom w:val="0"/>
      <w:divBdr>
        <w:top w:val="none" w:sz="0" w:space="0" w:color="auto"/>
        <w:left w:val="none" w:sz="0" w:space="0" w:color="auto"/>
        <w:bottom w:val="none" w:sz="0" w:space="0" w:color="auto"/>
        <w:right w:val="none" w:sz="0" w:space="0" w:color="auto"/>
      </w:divBdr>
    </w:div>
    <w:div w:id="1164013536">
      <w:marLeft w:val="0"/>
      <w:marRight w:val="0"/>
      <w:marTop w:val="0"/>
      <w:marBottom w:val="0"/>
      <w:divBdr>
        <w:top w:val="none" w:sz="0" w:space="0" w:color="auto"/>
        <w:left w:val="none" w:sz="0" w:space="0" w:color="auto"/>
        <w:bottom w:val="none" w:sz="0" w:space="0" w:color="auto"/>
        <w:right w:val="none" w:sz="0" w:space="0" w:color="auto"/>
      </w:divBdr>
    </w:div>
    <w:div w:id="1164013537">
      <w:marLeft w:val="0"/>
      <w:marRight w:val="0"/>
      <w:marTop w:val="0"/>
      <w:marBottom w:val="0"/>
      <w:divBdr>
        <w:top w:val="none" w:sz="0" w:space="0" w:color="auto"/>
        <w:left w:val="none" w:sz="0" w:space="0" w:color="auto"/>
        <w:bottom w:val="none" w:sz="0" w:space="0" w:color="auto"/>
        <w:right w:val="none" w:sz="0" w:space="0" w:color="auto"/>
      </w:divBdr>
    </w:div>
    <w:div w:id="1164013538">
      <w:marLeft w:val="0"/>
      <w:marRight w:val="0"/>
      <w:marTop w:val="0"/>
      <w:marBottom w:val="0"/>
      <w:divBdr>
        <w:top w:val="none" w:sz="0" w:space="0" w:color="auto"/>
        <w:left w:val="none" w:sz="0" w:space="0" w:color="auto"/>
        <w:bottom w:val="none" w:sz="0" w:space="0" w:color="auto"/>
        <w:right w:val="none" w:sz="0" w:space="0" w:color="auto"/>
      </w:divBdr>
    </w:div>
    <w:div w:id="1164013539">
      <w:marLeft w:val="0"/>
      <w:marRight w:val="0"/>
      <w:marTop w:val="0"/>
      <w:marBottom w:val="0"/>
      <w:divBdr>
        <w:top w:val="none" w:sz="0" w:space="0" w:color="auto"/>
        <w:left w:val="none" w:sz="0" w:space="0" w:color="auto"/>
        <w:bottom w:val="none" w:sz="0" w:space="0" w:color="auto"/>
        <w:right w:val="none" w:sz="0" w:space="0" w:color="auto"/>
      </w:divBdr>
    </w:div>
    <w:div w:id="1164013540">
      <w:marLeft w:val="0"/>
      <w:marRight w:val="0"/>
      <w:marTop w:val="0"/>
      <w:marBottom w:val="0"/>
      <w:divBdr>
        <w:top w:val="none" w:sz="0" w:space="0" w:color="auto"/>
        <w:left w:val="none" w:sz="0" w:space="0" w:color="auto"/>
        <w:bottom w:val="none" w:sz="0" w:space="0" w:color="auto"/>
        <w:right w:val="none" w:sz="0" w:space="0" w:color="auto"/>
      </w:divBdr>
    </w:div>
    <w:div w:id="1164013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818</Words>
  <Characters>4667</Characters>
  <Application>Microsoft Office Outlook</Application>
  <DocSecurity>0</DocSecurity>
  <Lines>0</Lines>
  <Paragraphs>0</Paragraphs>
  <ScaleCrop>false</ScaleCrop>
  <Company>cern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OF COLLABORATIVE PROJECT AND COORDINATION </dc:title>
  <dc:subject/>
  <dc:creator>CERN User</dc:creator>
  <cp:keywords/>
  <dc:description/>
  <cp:lastModifiedBy>vittorio palladino</cp:lastModifiedBy>
  <cp:revision>2</cp:revision>
  <cp:lastPrinted>2008-12-09T14:15:00Z</cp:lastPrinted>
  <dcterms:created xsi:type="dcterms:W3CDTF">2009-01-06T16:18:00Z</dcterms:created>
  <dcterms:modified xsi:type="dcterms:W3CDTF">2009-01-06T16:18:00Z</dcterms:modified>
</cp:coreProperties>
</file>